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276" w:lineRule="auto"/>
        <w:jc w:val="both"/>
        <w:rPr>
          <w:color w:val="222222"/>
        </w:rPr>
      </w:pPr>
      <w:r w:rsidDel="00000000" w:rsidR="00000000" w:rsidRPr="00000000">
        <w:rPr>
          <w:color w:val="222222"/>
          <w:rtl w:val="0"/>
        </w:rPr>
        <w:t xml:space="preserve">2</w:t>
      </w:r>
      <w:r w:rsidDel="00000000" w:rsidR="00000000" w:rsidRPr="00000000">
        <w:rPr>
          <w:color w:val="222222"/>
          <w:rtl w:val="0"/>
        </w:rPr>
        <w:t xml:space="preserve">5 October 2021</w:t>
      </w:r>
    </w:p>
    <w:p w:rsidR="00000000" w:rsidDel="00000000" w:rsidP="00000000" w:rsidRDefault="00000000" w:rsidRPr="00000000" w14:paraId="00000002">
      <w:pPr>
        <w:spacing w:after="240" w:line="276" w:lineRule="auto"/>
        <w:jc w:val="both"/>
        <w:rPr>
          <w:color w:val="222222"/>
        </w:rPr>
      </w:pPr>
      <w:r w:rsidDel="00000000" w:rsidR="00000000" w:rsidRPr="00000000">
        <w:rPr>
          <w:color w:val="222222"/>
          <w:rtl w:val="0"/>
        </w:rPr>
        <w:t xml:space="preserve">To:</w:t>
        <w:tab/>
        <w:t xml:space="preserve">Director, Online Safety Reform and Research Section </w:t>
        <w:br w:type="textWrapping"/>
        <w:tab/>
        <w:t xml:space="preserve">(via onlinesafety@infrastructure.gov.au)</w:t>
      </w:r>
    </w:p>
    <w:p w:rsidR="00000000" w:rsidDel="00000000" w:rsidP="00000000" w:rsidRDefault="00000000" w:rsidRPr="00000000" w14:paraId="00000003">
      <w:pPr>
        <w:spacing w:after="240" w:line="276" w:lineRule="auto"/>
        <w:jc w:val="both"/>
        <w:rPr>
          <w:color w:val="222222"/>
        </w:rPr>
      </w:pPr>
      <w:r w:rsidDel="00000000" w:rsidR="00000000" w:rsidRPr="00000000">
        <w:rPr>
          <w:color w:val="222222"/>
          <w:rtl w:val="0"/>
        </w:rPr>
        <w:t xml:space="preserve">Dear Director,</w:t>
      </w:r>
    </w:p>
    <w:p w:rsidR="00000000" w:rsidDel="00000000" w:rsidP="00000000" w:rsidRDefault="00000000" w:rsidRPr="00000000" w14:paraId="00000004">
      <w:pPr>
        <w:spacing w:after="240" w:line="276" w:lineRule="auto"/>
        <w:jc w:val="both"/>
        <w:rPr>
          <w:color w:val="222222"/>
        </w:rPr>
      </w:pPr>
      <w:r w:rsidDel="00000000" w:rsidR="00000000" w:rsidRPr="00000000">
        <w:rPr>
          <w:b w:val="1"/>
          <w:color w:val="222222"/>
          <w:rtl w:val="0"/>
        </w:rPr>
        <w:t xml:space="preserve">Re:</w:t>
        <w:tab/>
        <w:t xml:space="preserve">Draft Online Safety (Basic Online Safety Expectations) Determination 2021</w:t>
      </w:r>
      <w:r w:rsidDel="00000000" w:rsidR="00000000" w:rsidRPr="00000000">
        <w:rPr>
          <w:rtl w:val="0"/>
        </w:rPr>
      </w:r>
    </w:p>
    <w:p w:rsidR="00000000" w:rsidDel="00000000" w:rsidP="00000000" w:rsidRDefault="00000000" w:rsidRPr="00000000" w14:paraId="00000005">
      <w:pPr>
        <w:spacing w:after="240" w:line="276" w:lineRule="auto"/>
        <w:jc w:val="both"/>
        <w:rPr>
          <w:color w:val="222222"/>
        </w:rPr>
      </w:pPr>
      <w:r w:rsidDel="00000000" w:rsidR="00000000" w:rsidRPr="00000000">
        <w:rPr>
          <w:color w:val="222222"/>
          <w:rtl w:val="0"/>
        </w:rPr>
        <w:t xml:space="preserve">The Victorian Pride Lobby makes the following submission in relation to the Draft Online Safety (Basic Online Safety Expectations) Determination 2021. </w:t>
      </w:r>
    </w:p>
    <w:p w:rsidR="00000000" w:rsidDel="00000000" w:rsidP="00000000" w:rsidRDefault="00000000" w:rsidRPr="00000000" w14:paraId="00000006">
      <w:pPr>
        <w:spacing w:after="240" w:line="276" w:lineRule="auto"/>
        <w:jc w:val="both"/>
        <w:rPr>
          <w:color w:val="222222"/>
        </w:rPr>
      </w:pPr>
      <w:r w:rsidDel="00000000" w:rsidR="00000000" w:rsidRPr="00000000">
        <w:rPr>
          <w:color w:val="222222"/>
          <w:rtl w:val="0"/>
        </w:rPr>
        <w:t xml:space="preserve">The Lobby is a community based advocacy group that works towards equality, social justice and advancing human rights for lesbian, gay, queer, bisexual and same gender attracted Victorians. We work constructively, cooperatively and respectfully with transgender, intersex, asexual and other organisations that support our organisation’s mission and vision.</w:t>
      </w:r>
    </w:p>
    <w:p w:rsidR="00000000" w:rsidDel="00000000" w:rsidP="00000000" w:rsidRDefault="00000000" w:rsidRPr="00000000" w14:paraId="00000007">
      <w:pPr>
        <w:spacing w:after="240" w:line="276" w:lineRule="auto"/>
        <w:jc w:val="both"/>
        <w:rPr>
          <w:color w:val="222222"/>
        </w:rPr>
      </w:pPr>
      <w:r w:rsidDel="00000000" w:rsidR="00000000" w:rsidRPr="00000000">
        <w:rPr>
          <w:color w:val="222222"/>
          <w:rtl w:val="0"/>
        </w:rPr>
        <w:t xml:space="preserve">Our submission highlights some concerns with the Draft Determination, particularly in regards to access to Refused Classification material, access to X18+ material, and reports and complaints</w:t>
      </w:r>
      <w:r w:rsidDel="00000000" w:rsidR="00000000" w:rsidRPr="00000000">
        <w:rPr>
          <w:color w:val="222222"/>
          <w:rtl w:val="0"/>
        </w:rPr>
        <w:t xml:space="preserve">.</w:t>
      </w:r>
    </w:p>
    <w:p w:rsidR="00000000" w:rsidDel="00000000" w:rsidP="00000000" w:rsidRDefault="00000000" w:rsidRPr="00000000" w14:paraId="00000008">
      <w:pPr>
        <w:spacing w:after="240" w:line="276" w:lineRule="auto"/>
        <w:jc w:val="both"/>
        <w:rPr>
          <w:color w:val="222222"/>
        </w:rPr>
      </w:pPr>
      <w:r w:rsidDel="00000000" w:rsidR="00000000" w:rsidRPr="00000000">
        <w:rPr>
          <w:color w:val="222222"/>
          <w:rtl w:val="0"/>
        </w:rPr>
        <w:t xml:space="preserve">Please contact us if you would like us to expand on any of the following.</w:t>
      </w:r>
    </w:p>
    <w:p w:rsidR="00000000" w:rsidDel="00000000" w:rsidP="00000000" w:rsidRDefault="00000000" w:rsidRPr="00000000" w14:paraId="00000009">
      <w:pPr>
        <w:spacing w:after="240" w:line="276" w:lineRule="auto"/>
        <w:jc w:val="both"/>
        <w:rPr>
          <w:color w:val="222222"/>
        </w:rPr>
      </w:pPr>
      <w:r w:rsidDel="00000000" w:rsidR="00000000" w:rsidRPr="00000000">
        <w:rPr>
          <w:color w:val="222222"/>
          <w:rtl w:val="0"/>
        </w:rPr>
        <w:t xml:space="preserve">Yours faithfully,</w:t>
      </w:r>
    </w:p>
    <w:p w:rsidR="00000000" w:rsidDel="00000000" w:rsidP="00000000" w:rsidRDefault="00000000" w:rsidRPr="00000000" w14:paraId="0000000A">
      <w:pPr>
        <w:rPr>
          <w:b w:val="1"/>
        </w:rPr>
      </w:pPr>
      <w:r w:rsidDel="00000000" w:rsidR="00000000" w:rsidRPr="00000000">
        <w:rPr>
          <w:b w:val="1"/>
          <w:color w:val="222222"/>
          <w:rtl w:val="0"/>
        </w:rPr>
        <w:t xml:space="preserve">Nevena Spirovska and Evie Potter</w:t>
        <w:br w:type="textWrapping"/>
      </w:r>
      <w:r w:rsidDel="00000000" w:rsidR="00000000" w:rsidRPr="00000000">
        <w:rPr>
          <w:color w:val="222222"/>
          <w:rtl w:val="0"/>
        </w:rPr>
        <w:t xml:space="preserve">Co-Convenors, Victorian Pride Lobby</w:t>
      </w:r>
      <w:r w:rsidDel="00000000" w:rsidR="00000000" w:rsidRPr="00000000">
        <w:br w:type="page"/>
      </w:r>
      <w:r w:rsidDel="00000000" w:rsidR="00000000" w:rsidRPr="00000000">
        <w:rPr>
          <w:rtl w:val="0"/>
        </w:rPr>
      </w:r>
    </w:p>
    <w:p w:rsidR="00000000" w:rsidDel="00000000" w:rsidP="00000000" w:rsidRDefault="00000000" w:rsidRPr="00000000" w14:paraId="0000000B">
      <w:pPr>
        <w:pStyle w:val="Heading3"/>
        <w:jc w:val="both"/>
        <w:rPr/>
      </w:pPr>
      <w:bookmarkStart w:colFirst="0" w:colLast="0" w:name="_heading=h.yl6wggcz5876" w:id="0"/>
      <w:bookmarkEnd w:id="0"/>
      <w:r w:rsidDel="00000000" w:rsidR="00000000" w:rsidRPr="00000000">
        <w:rPr>
          <w:rtl w:val="0"/>
        </w:rPr>
        <w:t xml:space="preserve">Draft Online Safety (Basic Online Safety Expectations) Determination 2021</w:t>
      </w:r>
    </w:p>
    <w:p w:rsidR="00000000" w:rsidDel="00000000" w:rsidP="00000000" w:rsidRDefault="00000000" w:rsidRPr="00000000" w14:paraId="0000000C">
      <w:pPr>
        <w:pStyle w:val="Heading4"/>
        <w:jc w:val="both"/>
        <w:rPr>
          <w:color w:val="222222"/>
        </w:rPr>
      </w:pPr>
      <w:bookmarkStart w:colFirst="0" w:colLast="0" w:name="_heading=h.o5vxmjcft0tj" w:id="1"/>
      <w:bookmarkEnd w:id="1"/>
      <w:r w:rsidDel="00000000" w:rsidR="00000000" w:rsidRPr="00000000">
        <w:rPr>
          <w:rtl w:val="0"/>
        </w:rPr>
        <w:t xml:space="preserve">Access to Refused Classification material</w:t>
      </w:r>
      <w:r w:rsidDel="00000000" w:rsidR="00000000" w:rsidRPr="00000000">
        <w:rPr>
          <w:rtl w:val="0"/>
        </w:rPr>
      </w:r>
    </w:p>
    <w:p w:rsidR="00000000" w:rsidDel="00000000" w:rsidP="00000000" w:rsidRDefault="00000000" w:rsidRPr="00000000" w14:paraId="0000000D">
      <w:pPr>
        <w:spacing w:after="120" w:lineRule="auto"/>
        <w:ind w:left="0" w:firstLine="0"/>
        <w:jc w:val="both"/>
        <w:rPr>
          <w:rFonts w:ascii="Helvetica Neue" w:cs="Helvetica Neue" w:eastAsia="Helvetica Neue" w:hAnsi="Helvetica Neue"/>
          <w:color w:val="222222"/>
        </w:rPr>
      </w:pPr>
      <w:r w:rsidDel="00000000" w:rsidR="00000000" w:rsidRPr="00000000">
        <w:rPr>
          <w:rFonts w:ascii="Helvetica Neue" w:cs="Helvetica Neue" w:eastAsia="Helvetica Neue" w:hAnsi="Helvetica Neue"/>
          <w:color w:val="222222"/>
          <w:highlight w:val="white"/>
          <w:rtl w:val="0"/>
        </w:rPr>
        <w:t xml:space="preserve">The Draft Determination provides that social media, electronic and internet service providers must take reasonable steps to minimise the provision of Refused Classification material.</w:t>
      </w:r>
      <w:r w:rsidDel="00000000" w:rsidR="00000000" w:rsidRPr="00000000">
        <w:rPr>
          <w:rtl w:val="0"/>
        </w:rPr>
      </w:r>
    </w:p>
    <w:p w:rsidR="00000000" w:rsidDel="00000000" w:rsidP="00000000" w:rsidRDefault="00000000" w:rsidRPr="00000000" w14:paraId="0000000E">
      <w:pPr>
        <w:spacing w:after="120" w:lineRule="auto"/>
        <w:ind w:left="0" w:firstLine="0"/>
        <w:jc w:val="both"/>
        <w:rPr>
          <w:color w:val="222222"/>
          <w:highlight w:val="white"/>
        </w:rPr>
      </w:pPr>
      <w:r w:rsidDel="00000000" w:rsidR="00000000" w:rsidRPr="00000000">
        <w:rPr>
          <w:color w:val="222222"/>
          <w:highlight w:val="white"/>
          <w:rtl w:val="0"/>
        </w:rPr>
        <w:t xml:space="preserve">Under the current classification guidelines, Refused Classification material includes “gratuitous, exploitative or offensive” depictions of sexual activity accompanied by fetishes or practices which are “offensive or abhorrent.” These include “body piercing, application of substances such as candle wax, ‘golden showers’, bondage, spanking or fisting.”</w:t>
      </w:r>
      <w:r w:rsidDel="00000000" w:rsidR="00000000" w:rsidRPr="00000000">
        <w:rPr>
          <w:color w:val="222222"/>
          <w:highlight w:val="white"/>
          <w:vertAlign w:val="superscript"/>
        </w:rPr>
        <w:footnoteReference w:customMarkFollows="0" w:id="0"/>
      </w:r>
      <w:r w:rsidDel="00000000" w:rsidR="00000000" w:rsidRPr="00000000">
        <w:rPr>
          <w:rtl w:val="0"/>
        </w:rPr>
      </w:r>
    </w:p>
    <w:p w:rsidR="00000000" w:rsidDel="00000000" w:rsidP="00000000" w:rsidRDefault="00000000" w:rsidRPr="00000000" w14:paraId="0000000F">
      <w:pPr>
        <w:spacing w:after="120" w:lineRule="auto"/>
        <w:ind w:left="0" w:firstLine="0"/>
        <w:jc w:val="both"/>
        <w:rPr>
          <w:color w:val="222222"/>
          <w:highlight w:val="white"/>
        </w:rPr>
      </w:pPr>
      <w:r w:rsidDel="00000000" w:rsidR="00000000" w:rsidRPr="00000000">
        <w:rPr>
          <w:color w:val="222222"/>
          <w:highlight w:val="white"/>
          <w:rtl w:val="0"/>
        </w:rPr>
        <w:t xml:space="preserve">What this provision effectively means is that pornography containing bondage, spanking or fisting would be banned from internet and social media.</w:t>
      </w:r>
    </w:p>
    <w:p w:rsidR="00000000" w:rsidDel="00000000" w:rsidP="00000000" w:rsidRDefault="00000000" w:rsidRPr="00000000" w14:paraId="00000010">
      <w:pPr>
        <w:spacing w:after="120" w:lineRule="auto"/>
        <w:ind w:left="0" w:firstLine="0"/>
        <w:jc w:val="both"/>
        <w:rPr>
          <w:color w:val="222222"/>
          <w:sz w:val="20"/>
          <w:szCs w:val="20"/>
          <w:highlight w:val="white"/>
        </w:rPr>
      </w:pPr>
      <w:r w:rsidDel="00000000" w:rsidR="00000000" w:rsidRPr="00000000">
        <w:rPr>
          <w:color w:val="222222"/>
          <w:highlight w:val="white"/>
          <w:rtl w:val="0"/>
        </w:rPr>
        <w:t xml:space="preserve">This is a ridiculous outcome, which is attributable to our outdated classification guidelines. We support the call from the Eros Association that reform to restrict access to Refused Classification material be postponed until the classification guidelines are reviewed.</w:t>
      </w:r>
      <w:r w:rsidDel="00000000" w:rsidR="00000000" w:rsidRPr="00000000">
        <w:rPr>
          <w:rtl w:val="0"/>
        </w:rPr>
      </w:r>
    </w:p>
    <w:p w:rsidR="00000000" w:rsidDel="00000000" w:rsidP="00000000" w:rsidRDefault="00000000" w:rsidRPr="00000000" w14:paraId="00000011">
      <w:pPr>
        <w:pStyle w:val="Heading4"/>
        <w:jc w:val="both"/>
        <w:rPr>
          <w:color w:val="222222"/>
        </w:rPr>
      </w:pPr>
      <w:bookmarkStart w:colFirst="0" w:colLast="0" w:name="_heading=h.yif8vg2gxxng" w:id="2"/>
      <w:bookmarkEnd w:id="2"/>
      <w:r w:rsidDel="00000000" w:rsidR="00000000" w:rsidRPr="00000000">
        <w:rPr>
          <w:rtl w:val="0"/>
        </w:rPr>
        <w:t xml:space="preserve">Access to X18+ material</w:t>
      </w:r>
      <w:r w:rsidDel="00000000" w:rsidR="00000000" w:rsidRPr="00000000">
        <w:rPr>
          <w:rtl w:val="0"/>
        </w:rPr>
      </w:r>
    </w:p>
    <w:p w:rsidR="00000000" w:rsidDel="00000000" w:rsidP="00000000" w:rsidRDefault="00000000" w:rsidRPr="00000000" w14:paraId="00000012">
      <w:pPr>
        <w:spacing w:after="120" w:lineRule="auto"/>
        <w:jc w:val="both"/>
        <w:rPr>
          <w:color w:val="222222"/>
          <w:highlight w:val="white"/>
        </w:rPr>
      </w:pPr>
      <w:r w:rsidDel="00000000" w:rsidR="00000000" w:rsidRPr="00000000">
        <w:rPr>
          <w:color w:val="222222"/>
          <w:rtl w:val="0"/>
        </w:rPr>
        <w:t xml:space="preserve">The Draft Determination provides that </w:t>
      </w:r>
      <w:r w:rsidDel="00000000" w:rsidR="00000000" w:rsidRPr="00000000">
        <w:rPr>
          <w:color w:val="222222"/>
          <w:highlight w:val="white"/>
          <w:rtl w:val="0"/>
        </w:rPr>
        <w:t xml:space="preserve">social media, electronic and internet service providers must take reasonable steps to prevent access by children to X18+ material, including through technological or other measures possibly including age assurance mechanisms and child safety risk assessments.</w:t>
      </w:r>
    </w:p>
    <w:p w:rsidR="00000000" w:rsidDel="00000000" w:rsidP="00000000" w:rsidRDefault="00000000" w:rsidRPr="00000000" w14:paraId="00000013">
      <w:pPr>
        <w:spacing w:after="120" w:lineRule="auto"/>
        <w:jc w:val="both"/>
        <w:rPr>
          <w:color w:val="222222"/>
          <w:highlight w:val="white"/>
        </w:rPr>
      </w:pPr>
      <w:r w:rsidDel="00000000" w:rsidR="00000000" w:rsidRPr="00000000">
        <w:rPr>
          <w:color w:val="222222"/>
          <w:highlight w:val="white"/>
          <w:rtl w:val="0"/>
        </w:rPr>
        <w:t xml:space="preserve">Under the current classification guidelines, X18+ material includes real depictions of actual sexual intercourse and other sexual activity between consenting adults.</w:t>
      </w:r>
    </w:p>
    <w:p w:rsidR="00000000" w:rsidDel="00000000" w:rsidP="00000000" w:rsidRDefault="00000000" w:rsidRPr="00000000" w14:paraId="00000014">
      <w:pPr>
        <w:spacing w:after="120" w:lineRule="auto"/>
        <w:jc w:val="both"/>
        <w:rPr>
          <w:color w:val="222222"/>
          <w:highlight w:val="white"/>
        </w:rPr>
      </w:pPr>
      <w:r w:rsidDel="00000000" w:rsidR="00000000" w:rsidRPr="00000000">
        <w:rPr>
          <w:color w:val="222222"/>
          <w:highlight w:val="white"/>
          <w:rtl w:val="0"/>
        </w:rPr>
        <w:t xml:space="preserve">This provision could cause social media, electronic and internet service providers to adopt a blanket prohibition of X18+ material, as suggested in the Consultation Paper on the Draft Determination.</w:t>
      </w:r>
      <w:r w:rsidDel="00000000" w:rsidR="00000000" w:rsidRPr="00000000">
        <w:rPr>
          <w:color w:val="222222"/>
          <w:highlight w:val="white"/>
          <w:vertAlign w:val="superscript"/>
        </w:rPr>
        <w:footnoteReference w:customMarkFollows="0" w:id="1"/>
      </w:r>
      <w:r w:rsidDel="00000000" w:rsidR="00000000" w:rsidRPr="00000000">
        <w:rPr>
          <w:rtl w:val="0"/>
        </w:rPr>
      </w:r>
    </w:p>
    <w:p w:rsidR="00000000" w:rsidDel="00000000" w:rsidP="00000000" w:rsidRDefault="00000000" w:rsidRPr="00000000" w14:paraId="00000015">
      <w:pPr>
        <w:spacing w:after="120" w:lineRule="auto"/>
        <w:jc w:val="both"/>
        <w:rPr>
          <w:color w:val="222222"/>
          <w:highlight w:val="white"/>
        </w:rPr>
      </w:pPr>
      <w:r w:rsidDel="00000000" w:rsidR="00000000" w:rsidRPr="00000000">
        <w:rPr>
          <w:color w:val="222222"/>
          <w:highlight w:val="white"/>
          <w:rtl w:val="0"/>
        </w:rPr>
        <w:t xml:space="preserve">We do not support methods that will lead to a de facto ban of online pornography. Adults should be able to access online pornography coupled with appropriate protections for children. As the Commissioner herself has stated, “my role as regulator is to protect all Australians from online harm - it’s not to restrict the sex industry. What happens between consenting adults is not my concern, as long as it’s not harming others, especially children.”</w:t>
      </w:r>
      <w:r w:rsidDel="00000000" w:rsidR="00000000" w:rsidRPr="00000000">
        <w:rPr>
          <w:color w:val="222222"/>
          <w:highlight w:val="white"/>
          <w:vertAlign w:val="superscript"/>
        </w:rPr>
        <w:footnoteReference w:customMarkFollows="0" w:id="2"/>
      </w:r>
      <w:r w:rsidDel="00000000" w:rsidR="00000000" w:rsidRPr="00000000">
        <w:rPr>
          <w:color w:val="222222"/>
          <w:highlight w:val="white"/>
          <w:rtl w:val="0"/>
        </w:rPr>
        <w:t xml:space="preserve"> The provision could also effectively block access to vital sexuality and sexual health information for young people, restrict adults’ access to online pornography, and reduce safe online spaces for sex workers and the sale of adult products. </w:t>
      </w:r>
    </w:p>
    <w:p w:rsidR="00000000" w:rsidDel="00000000" w:rsidP="00000000" w:rsidRDefault="00000000" w:rsidRPr="00000000" w14:paraId="00000016">
      <w:pPr>
        <w:pStyle w:val="Heading4"/>
        <w:jc w:val="both"/>
        <w:rPr>
          <w:color w:val="222222"/>
          <w:highlight w:val="white"/>
        </w:rPr>
      </w:pPr>
      <w:bookmarkStart w:colFirst="0" w:colLast="0" w:name="_heading=h.8da1m5ee0csl" w:id="3"/>
      <w:bookmarkEnd w:id="3"/>
      <w:r w:rsidDel="00000000" w:rsidR="00000000" w:rsidRPr="00000000">
        <w:rPr>
          <w:rtl w:val="0"/>
        </w:rPr>
        <w:t xml:space="preserve">Reports and complaints</w:t>
      </w:r>
      <w:r w:rsidDel="00000000" w:rsidR="00000000" w:rsidRPr="00000000">
        <w:rPr>
          <w:rtl w:val="0"/>
        </w:rPr>
      </w:r>
    </w:p>
    <w:p w:rsidR="00000000" w:rsidDel="00000000" w:rsidP="00000000" w:rsidRDefault="00000000" w:rsidRPr="00000000" w14:paraId="00000017">
      <w:pPr>
        <w:spacing w:after="120" w:lineRule="auto"/>
        <w:jc w:val="both"/>
        <w:rPr>
          <w:color w:val="222222"/>
          <w:highlight w:val="white"/>
        </w:rPr>
      </w:pPr>
      <w:r w:rsidDel="00000000" w:rsidR="00000000" w:rsidRPr="00000000">
        <w:rPr>
          <w:color w:val="222222"/>
          <w:highlight w:val="white"/>
          <w:rtl w:val="0"/>
        </w:rPr>
        <w:t xml:space="preserve">The Draft Determination provides that social media, electronic and internet service providers must ensure there are mechanisms to report and make complaints about Refused Classification and X18+ material.</w:t>
      </w:r>
    </w:p>
    <w:p w:rsidR="00000000" w:rsidDel="00000000" w:rsidP="00000000" w:rsidRDefault="00000000" w:rsidRPr="00000000" w14:paraId="00000018">
      <w:pPr>
        <w:spacing w:after="120" w:lineRule="auto"/>
        <w:jc w:val="both"/>
        <w:rPr>
          <w:color w:val="222222"/>
        </w:rPr>
      </w:pPr>
      <w:r w:rsidDel="00000000" w:rsidR="00000000" w:rsidRPr="00000000">
        <w:rPr>
          <w:color w:val="222222"/>
          <w:rtl w:val="0"/>
        </w:rPr>
        <w:t xml:space="preserve">This provision may encourage internet service providers to arbitrarily block content in order to avoid complaints. There is thus a need for review rights for those subject to reports or complaints.</w:t>
      </w:r>
      <w:r w:rsidDel="00000000" w:rsidR="00000000" w:rsidRPr="00000000">
        <w:rPr>
          <w:rtl w:val="0"/>
        </w:rPr>
      </w:r>
    </w:p>
    <w:sectPr>
      <w:headerReference r:id="rId8" w:type="default"/>
      <w:headerReference r:id="rId9" w:type="first"/>
      <w:footerReference r:id="rId10" w:type="default"/>
      <w:footerReference r:id="rId11" w:type="first"/>
      <w:footerReference r:id="rId12" w:type="even"/>
      <w:pgSz w:h="16840" w:w="11900" w:orient="portrait"/>
      <w:pgMar w:bottom="1701" w:top="2552" w:left="1588" w:right="1588"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-1010909</wp:posOffset>
          </wp:positionH>
          <wp:positionV relativeFrom="paragraph">
            <wp:posOffset>415925</wp:posOffset>
          </wp:positionV>
          <wp:extent cx="7558405" cy="191770"/>
          <wp:effectExtent b="0" l="0" r="0" t="0"/>
          <wp:wrapSquare wrapText="bothSides" distB="0" distT="0" distL="0" distR="0"/>
          <wp:docPr id="38" name="image1.jpg"/>
          <a:graphic>
            <a:graphicData uri="http://schemas.openxmlformats.org/drawingml/2006/picture">
              <pic:pic>
                <pic:nvPicPr>
                  <pic:cNvPr id="0" name="image1.jpg"/>
                  <pic:cNvPicPr preferRelativeResize="0"/>
                </pic:nvPicPr>
                <pic:blipFill>
                  <a:blip r:embed="rId1"/>
                  <a:srcRect b="0" l="0" r="0" t="98203"/>
                  <a:stretch>
                    <a:fillRect/>
                  </a:stretch>
                </pic:blipFill>
                <pic:spPr>
                  <a:xfrm>
                    <a:off x="0" y="0"/>
                    <a:ext cx="7558405" cy="19177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 w:val="left" w:pos="4045"/>
        <w:tab w:val="left" w:pos="5162"/>
      </w:tabs>
      <w:spacing w:after="0" w:before="0" w:line="240" w:lineRule="auto"/>
      <w:ind w:left="0" w:right="0" w:firstLine="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9">
      <w:pPr>
        <w:spacing w:after="0" w:line="240" w:lineRule="auto"/>
        <w:rPr>
          <w:rFonts w:ascii="Helvetica Neue" w:cs="Helvetica Neue" w:eastAsia="Helvetica Neue" w:hAnsi="Helvetica Neue"/>
          <w:sz w:val="20"/>
          <w:szCs w:val="20"/>
        </w:rPr>
      </w:pPr>
      <w:r w:rsidDel="00000000" w:rsidR="00000000" w:rsidRPr="00000000">
        <w:rPr>
          <w:rStyle w:val="FootnoteReference"/>
          <w:vertAlign w:val="superscript"/>
        </w:rPr>
        <w:footnoteRef/>
      </w:r>
      <w:r w:rsidDel="00000000" w:rsidR="00000000" w:rsidRPr="00000000">
        <w:rPr>
          <w:rFonts w:ascii="Helvetica Neue" w:cs="Helvetica Neue" w:eastAsia="Helvetica Neue" w:hAnsi="Helvetica Neue"/>
          <w:sz w:val="20"/>
          <w:szCs w:val="20"/>
          <w:rtl w:val="0"/>
        </w:rPr>
        <w:t xml:space="preserve"> Guidelines for the Classification of Films 2012.</w:t>
      </w:r>
    </w:p>
  </w:footnote>
  <w:footnote w:id="1">
    <w:p w:rsidR="00000000" w:rsidDel="00000000" w:rsidP="00000000" w:rsidRDefault="00000000" w:rsidRPr="00000000" w14:paraId="0000002A">
      <w:pPr>
        <w:spacing w:after="0" w:line="240" w:lineRule="auto"/>
        <w:rPr>
          <w:rFonts w:ascii="Helvetica Neue" w:cs="Helvetica Neue" w:eastAsia="Helvetica Neue" w:hAnsi="Helvetica Neue"/>
          <w:sz w:val="20"/>
          <w:szCs w:val="20"/>
        </w:rPr>
      </w:pPr>
      <w:r w:rsidDel="00000000" w:rsidR="00000000" w:rsidRPr="00000000">
        <w:rPr>
          <w:rStyle w:val="FootnoteReference"/>
          <w:vertAlign w:val="superscript"/>
        </w:rPr>
        <w:footnoteRef/>
      </w:r>
      <w:r w:rsidDel="00000000" w:rsidR="00000000" w:rsidRPr="00000000">
        <w:rPr>
          <w:rFonts w:ascii="Helvetica Neue" w:cs="Helvetica Neue" w:eastAsia="Helvetica Neue" w:hAnsi="Helvetica Neue"/>
          <w:sz w:val="20"/>
          <w:szCs w:val="20"/>
          <w:rtl w:val="0"/>
        </w:rPr>
        <w:t xml:space="preserve"> Draft Online Safety (Basic Online Safety Expectations) Determination 2021 - Consultation Paper (2021) 3.</w:t>
      </w:r>
    </w:p>
  </w:footnote>
  <w:footnote w:id="2">
    <w:p w:rsidR="00000000" w:rsidDel="00000000" w:rsidP="00000000" w:rsidRDefault="00000000" w:rsidRPr="00000000" w14:paraId="0000002B">
      <w:pPr>
        <w:spacing w:after="0" w:line="240" w:lineRule="auto"/>
        <w:rPr>
          <w:rFonts w:ascii="Helvetica Neue" w:cs="Helvetica Neue" w:eastAsia="Helvetica Neue" w:hAnsi="Helvetica Neue"/>
          <w:sz w:val="20"/>
          <w:szCs w:val="20"/>
        </w:rPr>
      </w:pPr>
      <w:r w:rsidDel="00000000" w:rsidR="00000000" w:rsidRPr="00000000">
        <w:rPr>
          <w:rStyle w:val="FootnoteReference"/>
          <w:vertAlign w:val="superscript"/>
        </w:rPr>
        <w:footnoteRef/>
      </w:r>
      <w:r w:rsidDel="00000000" w:rsidR="00000000" w:rsidRPr="00000000">
        <w:rPr>
          <w:rFonts w:ascii="Helvetica Neue" w:cs="Helvetica Neue" w:eastAsia="Helvetica Neue" w:hAnsi="Helvetica Neue"/>
          <w:sz w:val="20"/>
          <w:szCs w:val="20"/>
          <w:rtl w:val="0"/>
        </w:rPr>
        <w:t xml:space="preserve"> Lisa Visentin, ‘Sex industry “not my concern”: eSafety Commissioner defends new powers’, </w:t>
      </w:r>
      <w:r w:rsidDel="00000000" w:rsidR="00000000" w:rsidRPr="00000000">
        <w:rPr>
          <w:rFonts w:ascii="Helvetica Neue" w:cs="Helvetica Neue" w:eastAsia="Helvetica Neue" w:hAnsi="Helvetica Neue"/>
          <w:i w:val="1"/>
          <w:sz w:val="20"/>
          <w:szCs w:val="20"/>
          <w:rtl w:val="0"/>
        </w:rPr>
        <w:t xml:space="preserve">Sydney Morning Herald </w:t>
      </w:r>
      <w:r w:rsidDel="00000000" w:rsidR="00000000" w:rsidRPr="00000000">
        <w:rPr>
          <w:rFonts w:ascii="Helvetica Neue" w:cs="Helvetica Neue" w:eastAsia="Helvetica Neue" w:hAnsi="Helvetica Neue"/>
          <w:sz w:val="20"/>
          <w:szCs w:val="20"/>
          <w:rtl w:val="0"/>
        </w:rPr>
        <w:t xml:space="preserve">(4 March 2021) &lt;</w:t>
      </w:r>
      <w:hyperlink r:id="rId1">
        <w:r w:rsidDel="00000000" w:rsidR="00000000" w:rsidRPr="00000000">
          <w:rPr>
            <w:rFonts w:ascii="Helvetica Neue" w:cs="Helvetica Neue" w:eastAsia="Helvetica Neue" w:hAnsi="Helvetica Neue"/>
            <w:color w:val="1155cc"/>
            <w:sz w:val="20"/>
            <w:szCs w:val="20"/>
            <w:u w:val="single"/>
            <w:rtl w:val="0"/>
          </w:rPr>
          <w:t xml:space="preserve">https://www.smh.com.au/politics/federal/sex-industry-not-my-concern-esafety-commissioner-defends-proposed-new-powers-20210302-p5772l.html</w:t>
        </w:r>
      </w:hyperlink>
      <w:r w:rsidDel="00000000" w:rsidR="00000000" w:rsidRPr="00000000">
        <w:rPr>
          <w:rFonts w:ascii="Helvetica Neue" w:cs="Helvetica Neue" w:eastAsia="Helvetica Neue" w:hAnsi="Helvetica Neue"/>
          <w:sz w:val="20"/>
          <w:szCs w:val="20"/>
          <w:rtl w:val="0"/>
        </w:rPr>
        <w:t xml:space="preserve">&gt;.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spacing w:after="0" w:line="240" w:lineRule="auto"/>
      <w:ind w:right="-490"/>
      <w:jc w:val="right"/>
      <w:rPr>
        <w:sz w:val="20"/>
        <w:szCs w:val="20"/>
      </w:rPr>
    </w:pPr>
    <w:r w:rsidDel="00000000" w:rsidR="00000000" w:rsidRPr="00000000">
      <w:rPr>
        <w:sz w:val="20"/>
        <w:szCs w:val="20"/>
        <w:rtl w:val="0"/>
      </w:rPr>
      <w:t xml:space="preserve"> PO Box 21305</w:t>
    </w:r>
    <w:r w:rsidDel="00000000" w:rsidR="00000000" w:rsidRPr="00000000">
      <w:drawing>
        <wp:anchor allowOverlap="1" behindDoc="0" distB="0" distT="0" distL="0" distR="0" hidden="0" layoutInCell="1" locked="0" relativeHeight="0" simplePos="0">
          <wp:simplePos x="0" y="0"/>
          <wp:positionH relativeFrom="column">
            <wp:posOffset>-857235</wp:posOffset>
          </wp:positionH>
          <wp:positionV relativeFrom="paragraph">
            <wp:posOffset>-259588</wp:posOffset>
          </wp:positionV>
          <wp:extent cx="2000033" cy="1013510"/>
          <wp:effectExtent b="0" l="0" r="0" t="0"/>
          <wp:wrapSquare wrapText="bothSides" distB="0" distT="0" distL="0" distR="0"/>
          <wp:docPr descr="Victorian Pride Lobby" id="37" name="image1.jpg"/>
          <a:graphic>
            <a:graphicData uri="http://schemas.openxmlformats.org/drawingml/2006/picture">
              <pic:pic>
                <pic:nvPicPr>
                  <pic:cNvPr descr="Victorian Pride Lobby" id="0" name="image1.jpg"/>
                  <pic:cNvPicPr preferRelativeResize="0"/>
                </pic:nvPicPr>
                <pic:blipFill>
                  <a:blip r:embed="rId1"/>
                  <a:srcRect b="88560" l="0" r="73530" t="1949"/>
                  <a:stretch>
                    <a:fillRect/>
                  </a:stretch>
                </pic:blipFill>
                <pic:spPr>
                  <a:xfrm>
                    <a:off x="0" y="0"/>
                    <a:ext cx="2000033" cy="1013510"/>
                  </a:xfrm>
                  <a:prstGeom prst="rect"/>
                  <a:ln/>
                </pic:spPr>
              </pic:pic>
            </a:graphicData>
          </a:graphic>
        </wp:anchor>
      </w:drawing>
    </w:r>
  </w:p>
  <w:p w:rsidR="00000000" w:rsidDel="00000000" w:rsidP="00000000" w:rsidRDefault="00000000" w:rsidRPr="00000000" w14:paraId="0000001A">
    <w:pPr>
      <w:spacing w:after="0" w:line="240" w:lineRule="auto"/>
      <w:ind w:right="-490"/>
      <w:jc w:val="right"/>
      <w:rPr>
        <w:sz w:val="20"/>
        <w:szCs w:val="20"/>
      </w:rPr>
    </w:pPr>
    <w:r w:rsidDel="00000000" w:rsidR="00000000" w:rsidRPr="00000000">
      <w:rPr>
        <w:sz w:val="20"/>
        <w:szCs w:val="20"/>
        <w:rtl w:val="0"/>
      </w:rPr>
      <w:t xml:space="preserve">Little Lonsdale Street</w:t>
    </w:r>
  </w:p>
  <w:p w:rsidR="00000000" w:rsidDel="00000000" w:rsidP="00000000" w:rsidRDefault="00000000" w:rsidRPr="00000000" w14:paraId="0000001B">
    <w:pPr>
      <w:spacing w:after="0" w:line="240" w:lineRule="auto"/>
      <w:ind w:right="-490"/>
      <w:jc w:val="right"/>
      <w:rPr>
        <w:sz w:val="20"/>
        <w:szCs w:val="20"/>
      </w:rPr>
    </w:pPr>
    <w:r w:rsidDel="00000000" w:rsidR="00000000" w:rsidRPr="00000000">
      <w:rPr>
        <w:sz w:val="20"/>
        <w:szCs w:val="20"/>
        <w:rtl w:val="0"/>
      </w:rPr>
      <w:t xml:space="preserve">VIC Australia 8011</w:t>
    </w:r>
  </w:p>
  <w:p w:rsidR="00000000" w:rsidDel="00000000" w:rsidP="00000000" w:rsidRDefault="00000000" w:rsidRPr="00000000" w14:paraId="0000001C">
    <w:pPr>
      <w:spacing w:after="0" w:line="240" w:lineRule="auto"/>
      <w:ind w:right="-490"/>
      <w:jc w:val="right"/>
      <w:rPr>
        <w:color w:val="000000"/>
        <w:sz w:val="20"/>
        <w:szCs w:val="20"/>
        <w:u w:val="none"/>
      </w:rPr>
    </w:pPr>
    <w:hyperlink r:id="rId2">
      <w:r w:rsidDel="00000000" w:rsidR="00000000" w:rsidRPr="00000000">
        <w:rPr>
          <w:color w:val="2459a9"/>
          <w:sz w:val="20"/>
          <w:szCs w:val="20"/>
          <w:u w:val="single"/>
          <w:rtl w:val="0"/>
        </w:rPr>
        <w:t xml:space="preserve">vicpridelobby.org</w:t>
      </w:r>
    </w:hyperlink>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spacing w:after="0" w:line="240" w:lineRule="auto"/>
      <w:ind w:right="-490"/>
      <w:jc w:val="right"/>
      <w:rPr>
        <w:sz w:val="20"/>
        <w:szCs w:val="20"/>
      </w:rPr>
    </w:pPr>
    <w:r w:rsidDel="00000000" w:rsidR="00000000" w:rsidRPr="00000000">
      <w:rPr>
        <w:sz w:val="20"/>
        <w:szCs w:val="20"/>
        <w:rtl w:val="0"/>
      </w:rPr>
      <w:t xml:space="preserve">PO Box 21305</w:t>
    </w:r>
    <w:r w:rsidDel="00000000" w:rsidR="00000000" w:rsidRPr="00000000">
      <w:drawing>
        <wp:anchor allowOverlap="1" behindDoc="0" distB="0" distT="0" distL="0" distR="0" hidden="0" layoutInCell="1" locked="0" relativeHeight="0" simplePos="0">
          <wp:simplePos x="0" y="0"/>
          <wp:positionH relativeFrom="column">
            <wp:posOffset>-857235</wp:posOffset>
          </wp:positionH>
          <wp:positionV relativeFrom="paragraph">
            <wp:posOffset>-259588</wp:posOffset>
          </wp:positionV>
          <wp:extent cx="2000033" cy="1013510"/>
          <wp:effectExtent b="0" l="0" r="0" t="0"/>
          <wp:wrapSquare wrapText="bothSides" distB="0" distT="0" distL="0" distR="0"/>
          <wp:docPr descr="Victorian Pride Lobby" id="39" name="image1.jpg"/>
          <a:graphic>
            <a:graphicData uri="http://schemas.openxmlformats.org/drawingml/2006/picture">
              <pic:pic>
                <pic:nvPicPr>
                  <pic:cNvPr descr="Victorian Pride Lobby" id="0" name="image1.jpg"/>
                  <pic:cNvPicPr preferRelativeResize="0"/>
                </pic:nvPicPr>
                <pic:blipFill>
                  <a:blip r:embed="rId1"/>
                  <a:srcRect b="88560" l="0" r="73530" t="1949"/>
                  <a:stretch>
                    <a:fillRect/>
                  </a:stretch>
                </pic:blipFill>
                <pic:spPr>
                  <a:xfrm>
                    <a:off x="0" y="0"/>
                    <a:ext cx="2000033" cy="1013510"/>
                  </a:xfrm>
                  <a:prstGeom prst="rect"/>
                  <a:ln/>
                </pic:spPr>
              </pic:pic>
            </a:graphicData>
          </a:graphic>
        </wp:anchor>
      </w:drawing>
    </w:r>
  </w:p>
  <w:p w:rsidR="00000000" w:rsidDel="00000000" w:rsidP="00000000" w:rsidRDefault="00000000" w:rsidRPr="00000000" w14:paraId="0000001E">
    <w:pPr>
      <w:spacing w:after="0" w:line="240" w:lineRule="auto"/>
      <w:ind w:right="-490"/>
      <w:jc w:val="right"/>
      <w:rPr>
        <w:sz w:val="20"/>
        <w:szCs w:val="20"/>
      </w:rPr>
    </w:pPr>
    <w:r w:rsidDel="00000000" w:rsidR="00000000" w:rsidRPr="00000000">
      <w:rPr>
        <w:sz w:val="20"/>
        <w:szCs w:val="20"/>
        <w:rtl w:val="0"/>
      </w:rPr>
      <w:t xml:space="preserve">Little Lonsdale Street</w:t>
    </w:r>
  </w:p>
  <w:p w:rsidR="00000000" w:rsidDel="00000000" w:rsidP="00000000" w:rsidRDefault="00000000" w:rsidRPr="00000000" w14:paraId="0000001F">
    <w:pPr>
      <w:spacing w:after="0" w:line="240" w:lineRule="auto"/>
      <w:ind w:right="-490"/>
      <w:jc w:val="right"/>
      <w:rPr>
        <w:sz w:val="20"/>
        <w:szCs w:val="20"/>
      </w:rPr>
    </w:pPr>
    <w:r w:rsidDel="00000000" w:rsidR="00000000" w:rsidRPr="00000000">
      <w:rPr>
        <w:sz w:val="20"/>
        <w:szCs w:val="20"/>
        <w:rtl w:val="0"/>
      </w:rPr>
      <w:t xml:space="preserve">VIC Australia 8011</w:t>
    </w:r>
  </w:p>
  <w:p w:rsidR="00000000" w:rsidDel="00000000" w:rsidP="00000000" w:rsidRDefault="00000000" w:rsidRPr="00000000" w14:paraId="00000020">
    <w:pPr>
      <w:spacing w:after="0" w:line="240" w:lineRule="auto"/>
      <w:ind w:right="-490"/>
      <w:jc w:val="right"/>
      <w:rPr>
        <w:sz w:val="20"/>
        <w:szCs w:val="20"/>
      </w:rPr>
    </w:pPr>
    <w:hyperlink r:id="rId2">
      <w:r w:rsidDel="00000000" w:rsidR="00000000" w:rsidRPr="00000000">
        <w:rPr>
          <w:color w:val="2459a9"/>
          <w:sz w:val="20"/>
          <w:szCs w:val="20"/>
          <w:u w:val="single"/>
          <w:rtl w:val="0"/>
        </w:rPr>
        <w:t xml:space="preserve">vicpridelobby.org</w:t>
      </w:r>
    </w:hyperlink>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574" w:firstLine="0"/>
      <w:jc w:val="right"/>
      <w:rPr>
        <w:sz w:val="20"/>
        <w:szCs w:val="20"/>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after="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Arial" w:cs="Arial" w:eastAsia="Arial" w:hAnsi="Arial"/>
      <w:b w:val="1"/>
      <w:color w:val="2459a9"/>
      <w:sz w:val="44"/>
      <w:szCs w:val="44"/>
    </w:rPr>
  </w:style>
  <w:style w:type="paragraph" w:styleId="Heading2">
    <w:name w:val="heading 2"/>
    <w:basedOn w:val="Normal"/>
    <w:next w:val="Normal"/>
    <w:pPr>
      <w:keepNext w:val="1"/>
      <w:keepLines w:val="1"/>
      <w:spacing w:before="360" w:lineRule="auto"/>
    </w:pPr>
    <w:rPr>
      <w:rFonts w:ascii="Arial" w:cs="Arial" w:eastAsia="Arial" w:hAnsi="Arial"/>
      <w:b w:val="1"/>
      <w:color w:val="262b67"/>
      <w:sz w:val="36"/>
      <w:szCs w:val="36"/>
    </w:rPr>
  </w:style>
  <w:style w:type="paragraph" w:styleId="Heading3">
    <w:name w:val="heading 3"/>
    <w:basedOn w:val="Normal"/>
    <w:next w:val="Normal"/>
    <w:pPr>
      <w:keepNext w:val="1"/>
      <w:keepLines w:val="1"/>
      <w:spacing w:before="240" w:lineRule="auto"/>
    </w:pPr>
    <w:rPr>
      <w:rFonts w:ascii="Arial" w:cs="Arial" w:eastAsia="Arial" w:hAnsi="Arial"/>
      <w:b w:val="1"/>
      <w:color w:val="470a68"/>
      <w:sz w:val="28"/>
      <w:szCs w:val="28"/>
    </w:rPr>
  </w:style>
  <w:style w:type="paragraph" w:styleId="Heading4">
    <w:name w:val="heading 4"/>
    <w:basedOn w:val="Normal"/>
    <w:next w:val="Normal"/>
    <w:pPr>
      <w:keepNext w:val="1"/>
      <w:keepLines w:val="1"/>
    </w:pPr>
    <w:rPr>
      <w:rFonts w:ascii="Arial" w:cs="Arial" w:eastAsia="Arial" w:hAnsi="Arial"/>
      <w:b w:val="1"/>
      <w:color w:val="68478d"/>
      <w:sz w:val="24"/>
      <w:szCs w:val="24"/>
    </w:rPr>
  </w:style>
  <w:style w:type="paragraph" w:styleId="Heading5">
    <w:name w:val="heading 5"/>
    <w:basedOn w:val="Normal"/>
    <w:next w:val="Normal"/>
    <w:pPr>
      <w:keepNext w:val="1"/>
      <w:keepLines w:val="1"/>
    </w:pPr>
    <w:rPr>
      <w:rFonts w:ascii="Arial" w:cs="Arial" w:eastAsia="Arial" w:hAnsi="Arial"/>
      <w:b w:val="1"/>
      <w:color w:val="000000"/>
    </w:rPr>
  </w:style>
  <w:style w:type="paragraph" w:styleId="Heading6">
    <w:name w:val="heading 6"/>
    <w:basedOn w:val="Normal"/>
    <w:next w:val="Normal"/>
    <w:pPr>
      <w:keepNext w:val="1"/>
      <w:keepLines w:val="1"/>
      <w:spacing w:after="0" w:lineRule="auto"/>
    </w:pPr>
    <w:rPr>
      <w:rFonts w:ascii="Arial" w:cs="Arial" w:eastAsia="Arial" w:hAnsi="Arial"/>
      <w:color w:val="262b67"/>
    </w:rPr>
  </w:style>
  <w:style w:type="paragraph" w:styleId="Title">
    <w:name w:val="Title"/>
    <w:basedOn w:val="Normal"/>
    <w:next w:val="Normal"/>
    <w:pPr>
      <w:spacing w:after="0" w:line="240" w:lineRule="auto"/>
    </w:pPr>
    <w:rPr>
      <w:rFonts w:ascii="Arial" w:cs="Arial" w:eastAsia="Arial" w:hAnsi="Arial"/>
      <w:b w:val="1"/>
      <w:color w:val="2459a9"/>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Arial" w:cs="Arial" w:eastAsia="Arial" w:hAnsi="Arial"/>
      <w:b w:val="1"/>
      <w:color w:val="2459a9"/>
      <w:sz w:val="44"/>
      <w:szCs w:val="44"/>
    </w:rPr>
  </w:style>
  <w:style w:type="paragraph" w:styleId="Heading2">
    <w:name w:val="heading 2"/>
    <w:basedOn w:val="Normal"/>
    <w:next w:val="Normal"/>
    <w:pPr>
      <w:keepNext w:val="1"/>
      <w:keepLines w:val="1"/>
      <w:spacing w:before="360" w:lineRule="auto"/>
    </w:pPr>
    <w:rPr>
      <w:rFonts w:ascii="Arial" w:cs="Arial" w:eastAsia="Arial" w:hAnsi="Arial"/>
      <w:b w:val="1"/>
      <w:color w:val="262b67"/>
      <w:sz w:val="36"/>
      <w:szCs w:val="36"/>
    </w:rPr>
  </w:style>
  <w:style w:type="paragraph" w:styleId="Heading3">
    <w:name w:val="heading 3"/>
    <w:basedOn w:val="Normal"/>
    <w:next w:val="Normal"/>
    <w:pPr>
      <w:keepNext w:val="1"/>
      <w:keepLines w:val="1"/>
      <w:spacing w:before="240" w:lineRule="auto"/>
    </w:pPr>
    <w:rPr>
      <w:rFonts w:ascii="Arial" w:cs="Arial" w:eastAsia="Arial" w:hAnsi="Arial"/>
      <w:b w:val="1"/>
      <w:color w:val="470a68"/>
      <w:sz w:val="28"/>
      <w:szCs w:val="28"/>
    </w:rPr>
  </w:style>
  <w:style w:type="paragraph" w:styleId="Heading4">
    <w:name w:val="heading 4"/>
    <w:basedOn w:val="Normal"/>
    <w:next w:val="Normal"/>
    <w:pPr>
      <w:keepNext w:val="1"/>
      <w:keepLines w:val="1"/>
    </w:pPr>
    <w:rPr>
      <w:rFonts w:ascii="Arial" w:cs="Arial" w:eastAsia="Arial" w:hAnsi="Arial"/>
      <w:b w:val="1"/>
      <w:color w:val="68478d"/>
      <w:sz w:val="24"/>
      <w:szCs w:val="24"/>
    </w:rPr>
  </w:style>
  <w:style w:type="paragraph" w:styleId="Heading5">
    <w:name w:val="heading 5"/>
    <w:basedOn w:val="Normal"/>
    <w:next w:val="Normal"/>
    <w:pPr>
      <w:keepNext w:val="1"/>
      <w:keepLines w:val="1"/>
    </w:pPr>
    <w:rPr>
      <w:rFonts w:ascii="Arial" w:cs="Arial" w:eastAsia="Arial" w:hAnsi="Arial"/>
      <w:b w:val="1"/>
      <w:color w:val="000000"/>
    </w:rPr>
  </w:style>
  <w:style w:type="paragraph" w:styleId="Heading6">
    <w:name w:val="heading 6"/>
    <w:basedOn w:val="Normal"/>
    <w:next w:val="Normal"/>
    <w:pPr>
      <w:keepNext w:val="1"/>
      <w:keepLines w:val="1"/>
      <w:spacing w:after="0" w:lineRule="auto"/>
    </w:pPr>
    <w:rPr>
      <w:rFonts w:ascii="Arial" w:cs="Arial" w:eastAsia="Arial" w:hAnsi="Arial"/>
      <w:color w:val="262b67"/>
    </w:rPr>
  </w:style>
  <w:style w:type="paragraph" w:styleId="Title">
    <w:name w:val="Title"/>
    <w:basedOn w:val="Normal"/>
    <w:next w:val="Normal"/>
    <w:pPr>
      <w:spacing w:after="0" w:line="240" w:lineRule="auto"/>
    </w:pPr>
    <w:rPr>
      <w:rFonts w:ascii="Arial" w:cs="Arial" w:eastAsia="Arial" w:hAnsi="Arial"/>
      <w:b w:val="1"/>
      <w:color w:val="2459a9"/>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Arial" w:cs="Arial" w:eastAsia="Arial" w:hAnsi="Arial"/>
      <w:b w:val="1"/>
      <w:color w:val="2459a9"/>
      <w:sz w:val="44"/>
      <w:szCs w:val="44"/>
    </w:rPr>
  </w:style>
  <w:style w:type="paragraph" w:styleId="Heading2">
    <w:name w:val="heading 2"/>
    <w:basedOn w:val="Normal"/>
    <w:next w:val="Normal"/>
    <w:pPr>
      <w:keepNext w:val="1"/>
      <w:keepLines w:val="1"/>
      <w:spacing w:before="360" w:lineRule="auto"/>
    </w:pPr>
    <w:rPr>
      <w:rFonts w:ascii="Arial" w:cs="Arial" w:eastAsia="Arial" w:hAnsi="Arial"/>
      <w:b w:val="1"/>
      <w:color w:val="262b67"/>
      <w:sz w:val="36"/>
      <w:szCs w:val="36"/>
    </w:rPr>
  </w:style>
  <w:style w:type="paragraph" w:styleId="Heading3">
    <w:name w:val="heading 3"/>
    <w:basedOn w:val="Normal"/>
    <w:next w:val="Normal"/>
    <w:pPr>
      <w:keepNext w:val="1"/>
      <w:keepLines w:val="1"/>
      <w:spacing w:before="240" w:lineRule="auto"/>
    </w:pPr>
    <w:rPr>
      <w:rFonts w:ascii="Arial" w:cs="Arial" w:eastAsia="Arial" w:hAnsi="Arial"/>
      <w:b w:val="1"/>
      <w:color w:val="470a68"/>
      <w:sz w:val="28"/>
      <w:szCs w:val="28"/>
    </w:rPr>
  </w:style>
  <w:style w:type="paragraph" w:styleId="Heading4">
    <w:name w:val="heading 4"/>
    <w:basedOn w:val="Normal"/>
    <w:next w:val="Normal"/>
    <w:pPr>
      <w:keepNext w:val="1"/>
      <w:keepLines w:val="1"/>
    </w:pPr>
    <w:rPr>
      <w:rFonts w:ascii="Arial" w:cs="Arial" w:eastAsia="Arial" w:hAnsi="Arial"/>
      <w:b w:val="1"/>
      <w:color w:val="68478d"/>
      <w:sz w:val="24"/>
      <w:szCs w:val="24"/>
    </w:rPr>
  </w:style>
  <w:style w:type="paragraph" w:styleId="Heading5">
    <w:name w:val="heading 5"/>
    <w:basedOn w:val="Normal"/>
    <w:next w:val="Normal"/>
    <w:pPr>
      <w:keepNext w:val="1"/>
      <w:keepLines w:val="1"/>
    </w:pPr>
    <w:rPr>
      <w:rFonts w:ascii="Arial" w:cs="Arial" w:eastAsia="Arial" w:hAnsi="Arial"/>
      <w:b w:val="1"/>
      <w:color w:val="000000"/>
    </w:rPr>
  </w:style>
  <w:style w:type="paragraph" w:styleId="Heading6">
    <w:name w:val="heading 6"/>
    <w:basedOn w:val="Normal"/>
    <w:next w:val="Normal"/>
    <w:pPr>
      <w:keepNext w:val="1"/>
      <w:keepLines w:val="1"/>
      <w:spacing w:after="0" w:lineRule="auto"/>
    </w:pPr>
    <w:rPr>
      <w:rFonts w:ascii="Arial" w:cs="Arial" w:eastAsia="Arial" w:hAnsi="Arial"/>
      <w:color w:val="262b67"/>
    </w:rPr>
  </w:style>
  <w:style w:type="paragraph" w:styleId="Title">
    <w:name w:val="Title"/>
    <w:basedOn w:val="Normal"/>
    <w:next w:val="Normal"/>
    <w:pPr>
      <w:spacing w:after="0" w:line="240" w:lineRule="auto"/>
    </w:pPr>
    <w:rPr>
      <w:rFonts w:ascii="Arial" w:cs="Arial" w:eastAsia="Arial" w:hAnsi="Arial"/>
      <w:b w:val="1"/>
      <w:color w:val="2459a9"/>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Arial" w:cs="Arial" w:eastAsia="Arial" w:hAnsi="Arial"/>
      <w:b w:val="1"/>
      <w:color w:val="2459a9"/>
      <w:sz w:val="44"/>
      <w:szCs w:val="44"/>
    </w:rPr>
  </w:style>
  <w:style w:type="paragraph" w:styleId="Heading2">
    <w:name w:val="heading 2"/>
    <w:basedOn w:val="Normal"/>
    <w:next w:val="Normal"/>
    <w:pPr>
      <w:keepNext w:val="1"/>
      <w:keepLines w:val="1"/>
      <w:spacing w:before="360" w:lineRule="auto"/>
    </w:pPr>
    <w:rPr>
      <w:rFonts w:ascii="Arial" w:cs="Arial" w:eastAsia="Arial" w:hAnsi="Arial"/>
      <w:b w:val="1"/>
      <w:color w:val="262b67"/>
      <w:sz w:val="36"/>
      <w:szCs w:val="36"/>
    </w:rPr>
  </w:style>
  <w:style w:type="paragraph" w:styleId="Heading3">
    <w:name w:val="heading 3"/>
    <w:basedOn w:val="Normal"/>
    <w:next w:val="Normal"/>
    <w:pPr>
      <w:keepNext w:val="1"/>
      <w:keepLines w:val="1"/>
      <w:spacing w:before="240" w:lineRule="auto"/>
    </w:pPr>
    <w:rPr>
      <w:rFonts w:ascii="Arial" w:cs="Arial" w:eastAsia="Arial" w:hAnsi="Arial"/>
      <w:b w:val="1"/>
      <w:color w:val="470a68"/>
      <w:sz w:val="28"/>
      <w:szCs w:val="28"/>
    </w:rPr>
  </w:style>
  <w:style w:type="paragraph" w:styleId="Heading4">
    <w:name w:val="heading 4"/>
    <w:basedOn w:val="Normal"/>
    <w:next w:val="Normal"/>
    <w:pPr>
      <w:keepNext w:val="1"/>
      <w:keepLines w:val="1"/>
    </w:pPr>
    <w:rPr>
      <w:rFonts w:ascii="Arial" w:cs="Arial" w:eastAsia="Arial" w:hAnsi="Arial"/>
      <w:b w:val="1"/>
      <w:color w:val="68478d"/>
      <w:sz w:val="24"/>
      <w:szCs w:val="24"/>
    </w:rPr>
  </w:style>
  <w:style w:type="paragraph" w:styleId="Heading5">
    <w:name w:val="heading 5"/>
    <w:basedOn w:val="Normal"/>
    <w:next w:val="Normal"/>
    <w:pPr>
      <w:keepNext w:val="1"/>
      <w:keepLines w:val="1"/>
    </w:pPr>
    <w:rPr>
      <w:rFonts w:ascii="Arial" w:cs="Arial" w:eastAsia="Arial" w:hAnsi="Arial"/>
      <w:b w:val="1"/>
      <w:color w:val="000000"/>
    </w:rPr>
  </w:style>
  <w:style w:type="paragraph" w:styleId="Heading6">
    <w:name w:val="heading 6"/>
    <w:basedOn w:val="Normal"/>
    <w:next w:val="Normal"/>
    <w:pPr>
      <w:keepNext w:val="1"/>
      <w:keepLines w:val="1"/>
      <w:spacing w:after="0" w:lineRule="auto"/>
    </w:pPr>
    <w:rPr>
      <w:rFonts w:ascii="Arial" w:cs="Arial" w:eastAsia="Arial" w:hAnsi="Arial"/>
      <w:color w:val="262b67"/>
    </w:rPr>
  </w:style>
  <w:style w:type="paragraph" w:styleId="Title">
    <w:name w:val="Title"/>
    <w:basedOn w:val="Normal"/>
    <w:next w:val="Normal"/>
    <w:pPr>
      <w:spacing w:after="0" w:line="240" w:lineRule="auto"/>
    </w:pPr>
    <w:rPr>
      <w:rFonts w:ascii="Arial" w:cs="Arial" w:eastAsia="Arial" w:hAnsi="Arial"/>
      <w:b w:val="1"/>
      <w:color w:val="2459a9"/>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Arial" w:cs="Arial" w:eastAsia="Arial" w:hAnsi="Arial"/>
      <w:b w:val="1"/>
      <w:color w:val="2459a9"/>
      <w:sz w:val="44"/>
      <w:szCs w:val="44"/>
    </w:rPr>
  </w:style>
  <w:style w:type="paragraph" w:styleId="Heading2">
    <w:name w:val="heading 2"/>
    <w:basedOn w:val="Normal"/>
    <w:next w:val="Normal"/>
    <w:pPr>
      <w:keepNext w:val="1"/>
      <w:keepLines w:val="1"/>
      <w:spacing w:before="360" w:lineRule="auto"/>
    </w:pPr>
    <w:rPr>
      <w:rFonts w:ascii="Arial" w:cs="Arial" w:eastAsia="Arial" w:hAnsi="Arial"/>
      <w:b w:val="1"/>
      <w:color w:val="262b67"/>
      <w:sz w:val="36"/>
      <w:szCs w:val="36"/>
    </w:rPr>
  </w:style>
  <w:style w:type="paragraph" w:styleId="Heading3">
    <w:name w:val="heading 3"/>
    <w:basedOn w:val="Normal"/>
    <w:next w:val="Normal"/>
    <w:pPr>
      <w:keepNext w:val="1"/>
      <w:keepLines w:val="1"/>
      <w:spacing w:before="240" w:lineRule="auto"/>
    </w:pPr>
    <w:rPr>
      <w:rFonts w:ascii="Arial" w:cs="Arial" w:eastAsia="Arial" w:hAnsi="Arial"/>
      <w:b w:val="1"/>
      <w:color w:val="470a68"/>
      <w:sz w:val="28"/>
      <w:szCs w:val="28"/>
    </w:rPr>
  </w:style>
  <w:style w:type="paragraph" w:styleId="Heading4">
    <w:name w:val="heading 4"/>
    <w:basedOn w:val="Normal"/>
    <w:next w:val="Normal"/>
    <w:pPr>
      <w:keepNext w:val="1"/>
      <w:keepLines w:val="1"/>
    </w:pPr>
    <w:rPr>
      <w:rFonts w:ascii="Arial" w:cs="Arial" w:eastAsia="Arial" w:hAnsi="Arial"/>
      <w:b w:val="1"/>
      <w:color w:val="68478d"/>
      <w:sz w:val="24"/>
      <w:szCs w:val="24"/>
    </w:rPr>
  </w:style>
  <w:style w:type="paragraph" w:styleId="Heading5">
    <w:name w:val="heading 5"/>
    <w:basedOn w:val="Normal"/>
    <w:next w:val="Normal"/>
    <w:pPr>
      <w:keepNext w:val="1"/>
      <w:keepLines w:val="1"/>
    </w:pPr>
    <w:rPr>
      <w:rFonts w:ascii="Arial" w:cs="Arial" w:eastAsia="Arial" w:hAnsi="Arial"/>
      <w:b w:val="1"/>
      <w:color w:val="000000"/>
    </w:rPr>
  </w:style>
  <w:style w:type="paragraph" w:styleId="Heading6">
    <w:name w:val="heading 6"/>
    <w:basedOn w:val="Normal"/>
    <w:next w:val="Normal"/>
    <w:pPr>
      <w:keepNext w:val="1"/>
      <w:keepLines w:val="1"/>
      <w:spacing w:after="0" w:lineRule="auto"/>
    </w:pPr>
    <w:rPr>
      <w:rFonts w:ascii="Arial" w:cs="Arial" w:eastAsia="Arial" w:hAnsi="Arial"/>
      <w:color w:val="262b67"/>
    </w:rPr>
  </w:style>
  <w:style w:type="paragraph" w:styleId="Title">
    <w:name w:val="Title"/>
    <w:basedOn w:val="Normal"/>
    <w:next w:val="Normal"/>
    <w:pPr>
      <w:spacing w:after="0" w:line="240" w:lineRule="auto"/>
    </w:pPr>
    <w:rPr>
      <w:rFonts w:ascii="Arial" w:cs="Arial" w:eastAsia="Arial" w:hAnsi="Arial"/>
      <w:b w:val="1"/>
      <w:color w:val="2459a9"/>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Arial" w:cs="Arial" w:eastAsia="Arial" w:hAnsi="Arial"/>
      <w:b w:val="1"/>
      <w:color w:val="2459a9"/>
      <w:sz w:val="44"/>
      <w:szCs w:val="44"/>
    </w:rPr>
  </w:style>
  <w:style w:type="paragraph" w:styleId="Heading2">
    <w:name w:val="heading 2"/>
    <w:basedOn w:val="Normal"/>
    <w:next w:val="Normal"/>
    <w:pPr>
      <w:keepNext w:val="1"/>
      <w:keepLines w:val="1"/>
      <w:spacing w:before="360" w:lineRule="auto"/>
    </w:pPr>
    <w:rPr>
      <w:rFonts w:ascii="Arial" w:cs="Arial" w:eastAsia="Arial" w:hAnsi="Arial"/>
      <w:b w:val="1"/>
      <w:color w:val="262b67"/>
      <w:sz w:val="36"/>
      <w:szCs w:val="36"/>
    </w:rPr>
  </w:style>
  <w:style w:type="paragraph" w:styleId="Heading3">
    <w:name w:val="heading 3"/>
    <w:basedOn w:val="Normal"/>
    <w:next w:val="Normal"/>
    <w:pPr>
      <w:keepNext w:val="1"/>
      <w:keepLines w:val="1"/>
      <w:spacing w:before="240" w:lineRule="auto"/>
    </w:pPr>
    <w:rPr>
      <w:rFonts w:ascii="Arial" w:cs="Arial" w:eastAsia="Arial" w:hAnsi="Arial"/>
      <w:b w:val="1"/>
      <w:color w:val="470a68"/>
      <w:sz w:val="28"/>
      <w:szCs w:val="28"/>
    </w:rPr>
  </w:style>
  <w:style w:type="paragraph" w:styleId="Heading4">
    <w:name w:val="heading 4"/>
    <w:basedOn w:val="Normal"/>
    <w:next w:val="Normal"/>
    <w:pPr>
      <w:keepNext w:val="1"/>
      <w:keepLines w:val="1"/>
    </w:pPr>
    <w:rPr>
      <w:rFonts w:ascii="Arial" w:cs="Arial" w:eastAsia="Arial" w:hAnsi="Arial"/>
      <w:b w:val="1"/>
      <w:color w:val="68478d"/>
      <w:sz w:val="24"/>
      <w:szCs w:val="24"/>
    </w:rPr>
  </w:style>
  <w:style w:type="paragraph" w:styleId="Heading5">
    <w:name w:val="heading 5"/>
    <w:basedOn w:val="Normal"/>
    <w:next w:val="Normal"/>
    <w:pPr>
      <w:keepNext w:val="1"/>
      <w:keepLines w:val="1"/>
    </w:pPr>
    <w:rPr>
      <w:rFonts w:ascii="Arial" w:cs="Arial" w:eastAsia="Arial" w:hAnsi="Arial"/>
      <w:b w:val="1"/>
      <w:color w:val="000000"/>
    </w:rPr>
  </w:style>
  <w:style w:type="paragraph" w:styleId="Heading6">
    <w:name w:val="heading 6"/>
    <w:basedOn w:val="Normal"/>
    <w:next w:val="Normal"/>
    <w:pPr>
      <w:keepNext w:val="1"/>
      <w:keepLines w:val="1"/>
      <w:spacing w:after="0" w:lineRule="auto"/>
    </w:pPr>
    <w:rPr>
      <w:rFonts w:ascii="Arial" w:cs="Arial" w:eastAsia="Arial" w:hAnsi="Arial"/>
      <w:color w:val="262b67"/>
    </w:rPr>
  </w:style>
  <w:style w:type="paragraph" w:styleId="Title">
    <w:name w:val="Title"/>
    <w:basedOn w:val="Normal"/>
    <w:next w:val="Normal"/>
    <w:pPr>
      <w:spacing w:after="0" w:line="240" w:lineRule="auto"/>
    </w:pPr>
    <w:rPr>
      <w:rFonts w:ascii="Arial" w:cs="Arial" w:eastAsia="Arial" w:hAnsi="Arial"/>
      <w:b w:val="1"/>
      <w:color w:val="2459a9"/>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Arial" w:cs="Arial" w:eastAsia="Arial" w:hAnsi="Arial"/>
      <w:b w:val="1"/>
      <w:color w:val="2459a9"/>
      <w:sz w:val="44"/>
      <w:szCs w:val="44"/>
    </w:rPr>
  </w:style>
  <w:style w:type="paragraph" w:styleId="Heading2">
    <w:name w:val="heading 2"/>
    <w:basedOn w:val="Normal"/>
    <w:next w:val="Normal"/>
    <w:pPr>
      <w:keepNext w:val="1"/>
      <w:keepLines w:val="1"/>
      <w:spacing w:before="360" w:lineRule="auto"/>
    </w:pPr>
    <w:rPr>
      <w:rFonts w:ascii="Arial" w:cs="Arial" w:eastAsia="Arial" w:hAnsi="Arial"/>
      <w:b w:val="1"/>
      <w:color w:val="262b67"/>
      <w:sz w:val="36"/>
      <w:szCs w:val="36"/>
    </w:rPr>
  </w:style>
  <w:style w:type="paragraph" w:styleId="Heading3">
    <w:name w:val="heading 3"/>
    <w:basedOn w:val="Normal"/>
    <w:next w:val="Normal"/>
    <w:pPr>
      <w:keepNext w:val="1"/>
      <w:keepLines w:val="1"/>
      <w:spacing w:before="240" w:lineRule="auto"/>
    </w:pPr>
    <w:rPr>
      <w:rFonts w:ascii="Arial" w:cs="Arial" w:eastAsia="Arial" w:hAnsi="Arial"/>
      <w:b w:val="1"/>
      <w:color w:val="470a68"/>
      <w:sz w:val="28"/>
      <w:szCs w:val="28"/>
    </w:rPr>
  </w:style>
  <w:style w:type="paragraph" w:styleId="Heading4">
    <w:name w:val="heading 4"/>
    <w:basedOn w:val="Normal"/>
    <w:next w:val="Normal"/>
    <w:pPr>
      <w:keepNext w:val="1"/>
      <w:keepLines w:val="1"/>
    </w:pPr>
    <w:rPr>
      <w:rFonts w:ascii="Arial" w:cs="Arial" w:eastAsia="Arial" w:hAnsi="Arial"/>
      <w:b w:val="1"/>
      <w:color w:val="68478d"/>
      <w:sz w:val="24"/>
      <w:szCs w:val="24"/>
    </w:rPr>
  </w:style>
  <w:style w:type="paragraph" w:styleId="Heading5">
    <w:name w:val="heading 5"/>
    <w:basedOn w:val="Normal"/>
    <w:next w:val="Normal"/>
    <w:pPr>
      <w:keepNext w:val="1"/>
      <w:keepLines w:val="1"/>
    </w:pPr>
    <w:rPr>
      <w:rFonts w:ascii="Arial" w:cs="Arial" w:eastAsia="Arial" w:hAnsi="Arial"/>
      <w:b w:val="1"/>
      <w:color w:val="000000"/>
    </w:rPr>
  </w:style>
  <w:style w:type="paragraph" w:styleId="Heading6">
    <w:name w:val="heading 6"/>
    <w:basedOn w:val="Normal"/>
    <w:next w:val="Normal"/>
    <w:pPr>
      <w:keepNext w:val="1"/>
      <w:keepLines w:val="1"/>
      <w:spacing w:after="0" w:lineRule="auto"/>
    </w:pPr>
    <w:rPr>
      <w:rFonts w:ascii="Arial" w:cs="Arial" w:eastAsia="Arial" w:hAnsi="Arial"/>
      <w:color w:val="262b67"/>
    </w:rPr>
  </w:style>
  <w:style w:type="paragraph" w:styleId="Title">
    <w:name w:val="Title"/>
    <w:basedOn w:val="Normal"/>
    <w:next w:val="Normal"/>
    <w:pPr>
      <w:spacing w:after="0" w:line="240" w:lineRule="auto"/>
    </w:pPr>
    <w:rPr>
      <w:rFonts w:ascii="Arial" w:cs="Arial" w:eastAsia="Arial" w:hAnsi="Arial"/>
      <w:b w:val="1"/>
      <w:color w:val="2459a9"/>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Arial" w:cs="Arial" w:eastAsia="Arial" w:hAnsi="Arial"/>
      <w:b w:val="1"/>
      <w:color w:val="2459a9"/>
      <w:sz w:val="44"/>
      <w:szCs w:val="44"/>
    </w:rPr>
  </w:style>
  <w:style w:type="paragraph" w:styleId="Heading2">
    <w:name w:val="heading 2"/>
    <w:basedOn w:val="Normal"/>
    <w:next w:val="Normal"/>
    <w:pPr>
      <w:keepNext w:val="1"/>
      <w:keepLines w:val="1"/>
      <w:spacing w:before="360" w:lineRule="auto"/>
    </w:pPr>
    <w:rPr>
      <w:rFonts w:ascii="Arial" w:cs="Arial" w:eastAsia="Arial" w:hAnsi="Arial"/>
      <w:b w:val="1"/>
      <w:color w:val="262b67"/>
      <w:sz w:val="36"/>
      <w:szCs w:val="36"/>
    </w:rPr>
  </w:style>
  <w:style w:type="paragraph" w:styleId="Heading3">
    <w:name w:val="heading 3"/>
    <w:basedOn w:val="Normal"/>
    <w:next w:val="Normal"/>
    <w:pPr>
      <w:keepNext w:val="1"/>
      <w:keepLines w:val="1"/>
      <w:spacing w:before="240" w:lineRule="auto"/>
    </w:pPr>
    <w:rPr>
      <w:rFonts w:ascii="Arial" w:cs="Arial" w:eastAsia="Arial" w:hAnsi="Arial"/>
      <w:b w:val="1"/>
      <w:color w:val="470a68"/>
      <w:sz w:val="28"/>
      <w:szCs w:val="28"/>
    </w:rPr>
  </w:style>
  <w:style w:type="paragraph" w:styleId="Heading4">
    <w:name w:val="heading 4"/>
    <w:basedOn w:val="Normal"/>
    <w:next w:val="Normal"/>
    <w:pPr>
      <w:keepNext w:val="1"/>
      <w:keepLines w:val="1"/>
    </w:pPr>
    <w:rPr>
      <w:rFonts w:ascii="Arial" w:cs="Arial" w:eastAsia="Arial" w:hAnsi="Arial"/>
      <w:b w:val="1"/>
      <w:color w:val="68478d"/>
      <w:sz w:val="24"/>
      <w:szCs w:val="24"/>
    </w:rPr>
  </w:style>
  <w:style w:type="paragraph" w:styleId="Heading5">
    <w:name w:val="heading 5"/>
    <w:basedOn w:val="Normal"/>
    <w:next w:val="Normal"/>
    <w:pPr>
      <w:keepNext w:val="1"/>
      <w:keepLines w:val="1"/>
    </w:pPr>
    <w:rPr>
      <w:rFonts w:ascii="Arial" w:cs="Arial" w:eastAsia="Arial" w:hAnsi="Arial"/>
      <w:b w:val="1"/>
      <w:color w:val="000000"/>
    </w:rPr>
  </w:style>
  <w:style w:type="paragraph" w:styleId="Heading6">
    <w:name w:val="heading 6"/>
    <w:basedOn w:val="Normal"/>
    <w:next w:val="Normal"/>
    <w:pPr>
      <w:keepNext w:val="1"/>
      <w:keepLines w:val="1"/>
      <w:spacing w:after="0" w:lineRule="auto"/>
    </w:pPr>
    <w:rPr>
      <w:rFonts w:ascii="Arial" w:cs="Arial" w:eastAsia="Arial" w:hAnsi="Arial"/>
      <w:color w:val="262b67"/>
    </w:rPr>
  </w:style>
  <w:style w:type="paragraph" w:styleId="Title">
    <w:name w:val="Title"/>
    <w:basedOn w:val="Normal"/>
    <w:next w:val="Normal"/>
    <w:pPr>
      <w:spacing w:after="0" w:line="240" w:lineRule="auto"/>
    </w:pPr>
    <w:rPr>
      <w:rFonts w:ascii="Arial" w:cs="Arial" w:eastAsia="Arial" w:hAnsi="Arial"/>
      <w:b w:val="1"/>
      <w:color w:val="2459a9"/>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Arial" w:cs="Arial" w:eastAsia="Arial" w:hAnsi="Arial"/>
      <w:b w:val="1"/>
      <w:color w:val="2459a9"/>
      <w:sz w:val="44"/>
      <w:szCs w:val="44"/>
    </w:rPr>
  </w:style>
  <w:style w:type="paragraph" w:styleId="Heading2">
    <w:name w:val="heading 2"/>
    <w:basedOn w:val="Normal"/>
    <w:next w:val="Normal"/>
    <w:pPr>
      <w:keepNext w:val="1"/>
      <w:keepLines w:val="1"/>
      <w:spacing w:before="360" w:lineRule="auto"/>
    </w:pPr>
    <w:rPr>
      <w:rFonts w:ascii="Arial" w:cs="Arial" w:eastAsia="Arial" w:hAnsi="Arial"/>
      <w:b w:val="1"/>
      <w:color w:val="262b67"/>
      <w:sz w:val="36"/>
      <w:szCs w:val="36"/>
    </w:rPr>
  </w:style>
  <w:style w:type="paragraph" w:styleId="Heading3">
    <w:name w:val="heading 3"/>
    <w:basedOn w:val="Normal"/>
    <w:next w:val="Normal"/>
    <w:pPr>
      <w:keepNext w:val="1"/>
      <w:keepLines w:val="1"/>
      <w:spacing w:before="240" w:lineRule="auto"/>
    </w:pPr>
    <w:rPr>
      <w:rFonts w:ascii="Arial" w:cs="Arial" w:eastAsia="Arial" w:hAnsi="Arial"/>
      <w:b w:val="1"/>
      <w:color w:val="470a68"/>
      <w:sz w:val="28"/>
      <w:szCs w:val="28"/>
    </w:rPr>
  </w:style>
  <w:style w:type="paragraph" w:styleId="Heading4">
    <w:name w:val="heading 4"/>
    <w:basedOn w:val="Normal"/>
    <w:next w:val="Normal"/>
    <w:pPr>
      <w:keepNext w:val="1"/>
      <w:keepLines w:val="1"/>
    </w:pPr>
    <w:rPr>
      <w:rFonts w:ascii="Arial" w:cs="Arial" w:eastAsia="Arial" w:hAnsi="Arial"/>
      <w:b w:val="1"/>
      <w:color w:val="68478d"/>
      <w:sz w:val="24"/>
      <w:szCs w:val="24"/>
    </w:rPr>
  </w:style>
  <w:style w:type="paragraph" w:styleId="Heading5">
    <w:name w:val="heading 5"/>
    <w:basedOn w:val="Normal"/>
    <w:next w:val="Normal"/>
    <w:pPr>
      <w:keepNext w:val="1"/>
      <w:keepLines w:val="1"/>
    </w:pPr>
    <w:rPr>
      <w:rFonts w:ascii="Arial" w:cs="Arial" w:eastAsia="Arial" w:hAnsi="Arial"/>
      <w:b w:val="1"/>
      <w:color w:val="000000"/>
    </w:rPr>
  </w:style>
  <w:style w:type="paragraph" w:styleId="Heading6">
    <w:name w:val="heading 6"/>
    <w:basedOn w:val="Normal"/>
    <w:next w:val="Normal"/>
    <w:pPr>
      <w:keepNext w:val="1"/>
      <w:keepLines w:val="1"/>
      <w:spacing w:after="0" w:lineRule="auto"/>
    </w:pPr>
    <w:rPr>
      <w:rFonts w:ascii="Arial" w:cs="Arial" w:eastAsia="Arial" w:hAnsi="Arial"/>
      <w:color w:val="262b67"/>
    </w:rPr>
  </w:style>
  <w:style w:type="paragraph" w:styleId="Title">
    <w:name w:val="Title"/>
    <w:basedOn w:val="Normal"/>
    <w:next w:val="Normal"/>
    <w:pPr>
      <w:spacing w:after="0" w:line="240" w:lineRule="auto"/>
    </w:pPr>
    <w:rPr>
      <w:rFonts w:ascii="Arial" w:cs="Arial" w:eastAsia="Arial" w:hAnsi="Arial"/>
      <w:b w:val="1"/>
      <w:color w:val="2459a9"/>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Arial" w:cs="Arial" w:eastAsia="Arial" w:hAnsi="Arial"/>
      <w:b w:val="1"/>
      <w:color w:val="2459a9"/>
      <w:sz w:val="44"/>
      <w:szCs w:val="44"/>
    </w:rPr>
  </w:style>
  <w:style w:type="paragraph" w:styleId="Heading2">
    <w:name w:val="heading 2"/>
    <w:basedOn w:val="Normal"/>
    <w:next w:val="Normal"/>
    <w:pPr>
      <w:keepNext w:val="1"/>
      <w:keepLines w:val="1"/>
      <w:spacing w:before="360" w:lineRule="auto"/>
    </w:pPr>
    <w:rPr>
      <w:rFonts w:ascii="Arial" w:cs="Arial" w:eastAsia="Arial" w:hAnsi="Arial"/>
      <w:b w:val="1"/>
      <w:color w:val="262b67"/>
      <w:sz w:val="36"/>
      <w:szCs w:val="36"/>
    </w:rPr>
  </w:style>
  <w:style w:type="paragraph" w:styleId="Heading3">
    <w:name w:val="heading 3"/>
    <w:basedOn w:val="Normal"/>
    <w:next w:val="Normal"/>
    <w:pPr>
      <w:keepNext w:val="1"/>
      <w:keepLines w:val="1"/>
      <w:spacing w:before="240" w:lineRule="auto"/>
    </w:pPr>
    <w:rPr>
      <w:rFonts w:ascii="Arial" w:cs="Arial" w:eastAsia="Arial" w:hAnsi="Arial"/>
      <w:b w:val="1"/>
      <w:color w:val="470a68"/>
      <w:sz w:val="28"/>
      <w:szCs w:val="28"/>
    </w:rPr>
  </w:style>
  <w:style w:type="paragraph" w:styleId="Heading4">
    <w:name w:val="heading 4"/>
    <w:basedOn w:val="Normal"/>
    <w:next w:val="Normal"/>
    <w:pPr>
      <w:keepNext w:val="1"/>
      <w:keepLines w:val="1"/>
    </w:pPr>
    <w:rPr>
      <w:rFonts w:ascii="Arial" w:cs="Arial" w:eastAsia="Arial" w:hAnsi="Arial"/>
      <w:b w:val="1"/>
      <w:color w:val="68478d"/>
      <w:sz w:val="24"/>
      <w:szCs w:val="24"/>
    </w:rPr>
  </w:style>
  <w:style w:type="paragraph" w:styleId="Heading5">
    <w:name w:val="heading 5"/>
    <w:basedOn w:val="Normal"/>
    <w:next w:val="Normal"/>
    <w:pPr>
      <w:keepNext w:val="1"/>
      <w:keepLines w:val="1"/>
    </w:pPr>
    <w:rPr>
      <w:rFonts w:ascii="Arial" w:cs="Arial" w:eastAsia="Arial" w:hAnsi="Arial"/>
      <w:b w:val="1"/>
      <w:color w:val="000000"/>
    </w:rPr>
  </w:style>
  <w:style w:type="paragraph" w:styleId="Heading6">
    <w:name w:val="heading 6"/>
    <w:basedOn w:val="Normal"/>
    <w:next w:val="Normal"/>
    <w:pPr>
      <w:keepNext w:val="1"/>
      <w:keepLines w:val="1"/>
      <w:spacing w:after="0" w:lineRule="auto"/>
    </w:pPr>
    <w:rPr>
      <w:rFonts w:ascii="Arial" w:cs="Arial" w:eastAsia="Arial" w:hAnsi="Arial"/>
      <w:color w:val="262b67"/>
    </w:rPr>
  </w:style>
  <w:style w:type="paragraph" w:styleId="Title">
    <w:name w:val="Title"/>
    <w:basedOn w:val="Normal"/>
    <w:next w:val="Normal"/>
    <w:pPr>
      <w:spacing w:after="0" w:line="240" w:lineRule="auto"/>
    </w:pPr>
    <w:rPr>
      <w:rFonts w:ascii="Arial" w:cs="Arial" w:eastAsia="Arial" w:hAnsi="Arial"/>
      <w:b w:val="1"/>
      <w:color w:val="2459a9"/>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Arial" w:cs="Arial" w:eastAsia="Arial" w:hAnsi="Arial"/>
      <w:b w:val="1"/>
      <w:color w:val="2459a9"/>
      <w:sz w:val="44"/>
      <w:szCs w:val="44"/>
    </w:rPr>
  </w:style>
  <w:style w:type="paragraph" w:styleId="Heading2">
    <w:name w:val="heading 2"/>
    <w:basedOn w:val="Normal"/>
    <w:next w:val="Normal"/>
    <w:pPr>
      <w:keepNext w:val="1"/>
      <w:keepLines w:val="1"/>
      <w:spacing w:before="360" w:lineRule="auto"/>
    </w:pPr>
    <w:rPr>
      <w:rFonts w:ascii="Arial" w:cs="Arial" w:eastAsia="Arial" w:hAnsi="Arial"/>
      <w:b w:val="1"/>
      <w:color w:val="262b67"/>
      <w:sz w:val="36"/>
      <w:szCs w:val="36"/>
    </w:rPr>
  </w:style>
  <w:style w:type="paragraph" w:styleId="Heading3">
    <w:name w:val="heading 3"/>
    <w:basedOn w:val="Normal"/>
    <w:next w:val="Normal"/>
    <w:pPr>
      <w:keepNext w:val="1"/>
      <w:keepLines w:val="1"/>
      <w:spacing w:before="240" w:lineRule="auto"/>
    </w:pPr>
    <w:rPr>
      <w:rFonts w:ascii="Arial" w:cs="Arial" w:eastAsia="Arial" w:hAnsi="Arial"/>
      <w:b w:val="1"/>
      <w:color w:val="470a68"/>
      <w:sz w:val="28"/>
      <w:szCs w:val="28"/>
    </w:rPr>
  </w:style>
  <w:style w:type="paragraph" w:styleId="Heading4">
    <w:name w:val="heading 4"/>
    <w:basedOn w:val="Normal"/>
    <w:next w:val="Normal"/>
    <w:pPr>
      <w:keepNext w:val="1"/>
      <w:keepLines w:val="1"/>
    </w:pPr>
    <w:rPr>
      <w:rFonts w:ascii="Arial" w:cs="Arial" w:eastAsia="Arial" w:hAnsi="Arial"/>
      <w:b w:val="1"/>
      <w:color w:val="68478d"/>
      <w:sz w:val="24"/>
      <w:szCs w:val="24"/>
    </w:rPr>
  </w:style>
  <w:style w:type="paragraph" w:styleId="Heading5">
    <w:name w:val="heading 5"/>
    <w:basedOn w:val="Normal"/>
    <w:next w:val="Normal"/>
    <w:pPr>
      <w:keepNext w:val="1"/>
      <w:keepLines w:val="1"/>
    </w:pPr>
    <w:rPr>
      <w:rFonts w:ascii="Arial" w:cs="Arial" w:eastAsia="Arial" w:hAnsi="Arial"/>
      <w:b w:val="1"/>
      <w:color w:val="000000"/>
    </w:rPr>
  </w:style>
  <w:style w:type="paragraph" w:styleId="Heading6">
    <w:name w:val="heading 6"/>
    <w:basedOn w:val="Normal"/>
    <w:next w:val="Normal"/>
    <w:pPr>
      <w:keepNext w:val="1"/>
      <w:keepLines w:val="1"/>
      <w:spacing w:after="0" w:lineRule="auto"/>
    </w:pPr>
    <w:rPr>
      <w:rFonts w:ascii="Arial" w:cs="Arial" w:eastAsia="Arial" w:hAnsi="Arial"/>
      <w:color w:val="262b67"/>
    </w:rPr>
  </w:style>
  <w:style w:type="paragraph" w:styleId="Title">
    <w:name w:val="Title"/>
    <w:basedOn w:val="Normal"/>
    <w:next w:val="Normal"/>
    <w:pPr>
      <w:spacing w:after="0" w:line="240" w:lineRule="auto"/>
    </w:pPr>
    <w:rPr>
      <w:rFonts w:ascii="Arial" w:cs="Arial" w:eastAsia="Arial" w:hAnsi="Arial"/>
      <w:b w:val="1"/>
      <w:color w:val="2459a9"/>
      <w:sz w:val="48"/>
      <w:szCs w:val="48"/>
    </w:rPr>
  </w:style>
  <w:style w:type="paragraph" w:styleId="Normal" w:default="1">
    <w:name w:val="Normal"/>
    <w:aliases w:val="Normal Body"/>
    <w:qFormat w:val="1"/>
    <w:rsid w:val="004A079A"/>
    <w:pPr>
      <w:spacing w:after="240" w:line="276" w:lineRule="auto"/>
    </w:pPr>
    <w:rPr>
      <w:sz w:val="22"/>
      <w:lang w:val="en-GB"/>
    </w:rPr>
  </w:style>
  <w:style w:type="paragraph" w:styleId="Heading1">
    <w:name w:val="heading 1"/>
    <w:basedOn w:val="Normal"/>
    <w:next w:val="Normal"/>
    <w:link w:val="Heading1Char"/>
    <w:uiPriority w:val="9"/>
    <w:qFormat w:val="1"/>
    <w:rsid w:val="00144F1F"/>
    <w:pPr>
      <w:keepNext w:val="1"/>
      <w:keepLines w:val="1"/>
      <w:spacing w:before="240"/>
      <w:outlineLvl w:val="0"/>
    </w:pPr>
    <w:rPr>
      <w:rFonts w:cs="Times New Roman (Headings CS)" w:asciiTheme="majorHAnsi" w:eastAsiaTheme="majorEastAsia" w:hAnsiTheme="majorHAnsi"/>
      <w:b w:val="1"/>
      <w:color w:val="2459a9" w:themeColor="text1"/>
      <w:sz w:val="44"/>
      <w:szCs w:val="32"/>
    </w:rPr>
  </w:style>
  <w:style w:type="paragraph" w:styleId="Heading2">
    <w:name w:val="heading 2"/>
    <w:basedOn w:val="Normal"/>
    <w:next w:val="Normal"/>
    <w:link w:val="Heading2Char"/>
    <w:uiPriority w:val="9"/>
    <w:unhideWhenUsed w:val="1"/>
    <w:qFormat w:val="1"/>
    <w:rsid w:val="00AB06B8"/>
    <w:pPr>
      <w:keepNext w:val="1"/>
      <w:keepLines w:val="1"/>
      <w:spacing w:before="360"/>
      <w:outlineLvl w:val="1"/>
    </w:pPr>
    <w:rPr>
      <w:rFonts w:cs="Times New Roman (Headings CS)" w:asciiTheme="majorHAnsi" w:eastAsiaTheme="majorEastAsia" w:hAnsiTheme="majorHAnsi"/>
      <w:b w:val="1"/>
      <w:color w:val="262b67" w:themeColor="text2"/>
      <w:sz w:val="36"/>
      <w:szCs w:val="26"/>
      <w:lang w:val="en-AU"/>
    </w:rPr>
  </w:style>
  <w:style w:type="paragraph" w:styleId="Heading3">
    <w:name w:val="heading 3"/>
    <w:basedOn w:val="Normal"/>
    <w:next w:val="Normal"/>
    <w:link w:val="Heading3Char"/>
    <w:uiPriority w:val="9"/>
    <w:unhideWhenUsed w:val="1"/>
    <w:qFormat w:val="1"/>
    <w:rsid w:val="00144F1F"/>
    <w:pPr>
      <w:keepNext w:val="1"/>
      <w:keepLines w:val="1"/>
      <w:spacing w:before="240"/>
      <w:outlineLvl w:val="2"/>
    </w:pPr>
    <w:rPr>
      <w:rFonts w:asciiTheme="majorHAnsi" w:cstheme="majorBidi" w:eastAsiaTheme="majorEastAsia" w:hAnsiTheme="majorHAnsi"/>
      <w:b w:val="1"/>
      <w:color w:val="470a68" w:themeColor="accent6"/>
      <w:sz w:val="28"/>
    </w:rPr>
  </w:style>
  <w:style w:type="paragraph" w:styleId="Heading4">
    <w:name w:val="heading 4"/>
    <w:basedOn w:val="Normal"/>
    <w:next w:val="Normal"/>
    <w:link w:val="Heading4Char"/>
    <w:uiPriority w:val="9"/>
    <w:unhideWhenUsed w:val="1"/>
    <w:qFormat w:val="1"/>
    <w:rsid w:val="00E47F4D"/>
    <w:pPr>
      <w:keepNext w:val="1"/>
      <w:keepLines w:val="1"/>
      <w:outlineLvl w:val="3"/>
    </w:pPr>
    <w:rPr>
      <w:rFonts w:asciiTheme="majorHAnsi" w:cstheme="majorBidi" w:eastAsiaTheme="majorEastAsia" w:hAnsiTheme="majorHAnsi"/>
      <w:b w:val="1"/>
      <w:iCs w:val="1"/>
      <w:color w:val="68478d" w:themeColor="accent4"/>
      <w:sz w:val="24"/>
    </w:rPr>
  </w:style>
  <w:style w:type="paragraph" w:styleId="Heading5">
    <w:name w:val="heading 5"/>
    <w:basedOn w:val="Normal"/>
    <w:next w:val="Normal"/>
    <w:link w:val="Heading5Char"/>
    <w:uiPriority w:val="9"/>
    <w:unhideWhenUsed w:val="1"/>
    <w:qFormat w:val="1"/>
    <w:rsid w:val="00D33211"/>
    <w:pPr>
      <w:keepNext w:val="1"/>
      <w:keepLines w:val="1"/>
      <w:outlineLvl w:val="4"/>
    </w:pPr>
    <w:rPr>
      <w:rFonts w:asciiTheme="majorHAnsi" w:cstheme="majorBidi" w:eastAsiaTheme="majorEastAsia" w:hAnsiTheme="majorHAnsi"/>
      <w:b w:val="1"/>
      <w:color w:val="000000"/>
      <w:lang w:val="en-AU"/>
    </w:rPr>
  </w:style>
  <w:style w:type="paragraph" w:styleId="Heading6">
    <w:name w:val="heading 6"/>
    <w:basedOn w:val="Normal"/>
    <w:next w:val="Normal"/>
    <w:link w:val="Heading6Char"/>
    <w:uiPriority w:val="9"/>
    <w:unhideWhenUsed w:val="1"/>
    <w:qFormat w:val="1"/>
    <w:rsid w:val="00144F1F"/>
    <w:pPr>
      <w:keepNext w:val="1"/>
      <w:keepLines w:val="1"/>
      <w:spacing w:after="0"/>
      <w:outlineLvl w:val="5"/>
    </w:pPr>
    <w:rPr>
      <w:rFonts w:asciiTheme="majorHAnsi" w:cstheme="majorBidi" w:eastAsiaTheme="majorEastAsia" w:hAnsiTheme="majorHAnsi"/>
      <w:color w:val="262b67" w:themeColor="text2"/>
    </w:rPr>
  </w:style>
  <w:style w:type="paragraph" w:styleId="Heading7">
    <w:name w:val="heading 7"/>
    <w:basedOn w:val="Normal"/>
    <w:next w:val="Normal"/>
    <w:link w:val="Heading7Char"/>
    <w:uiPriority w:val="9"/>
    <w:semiHidden w:val="1"/>
    <w:unhideWhenUsed w:val="1"/>
    <w:qFormat w:val="1"/>
    <w:rsid w:val="0053548B"/>
    <w:pPr>
      <w:keepNext w:val="1"/>
      <w:keepLines w:val="1"/>
      <w:spacing w:after="0" w:before="40"/>
      <w:outlineLvl w:val="6"/>
    </w:pPr>
    <w:rPr>
      <w:rFonts w:asciiTheme="majorHAnsi" w:cstheme="majorBidi" w:eastAsiaTheme="majorEastAsia" w:hAnsiTheme="majorHAnsi"/>
      <w:i w:val="1"/>
      <w:iCs w:val="1"/>
      <w:color w:val="00000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44F1F"/>
    <w:rPr>
      <w:rFonts w:cs="Times New Roman (Headings CS)" w:asciiTheme="majorHAnsi" w:eastAsiaTheme="majorEastAsia" w:hAnsiTheme="majorHAnsi"/>
      <w:b w:val="1"/>
      <w:color w:val="2459a9" w:themeColor="text1"/>
      <w:sz w:val="44"/>
      <w:szCs w:val="32"/>
    </w:rPr>
  </w:style>
  <w:style w:type="character" w:styleId="Heading2Char" w:customStyle="1">
    <w:name w:val="Heading 2 Char"/>
    <w:basedOn w:val="DefaultParagraphFont"/>
    <w:link w:val="Heading2"/>
    <w:uiPriority w:val="9"/>
    <w:rsid w:val="00AB06B8"/>
    <w:rPr>
      <w:rFonts w:cs="Times New Roman (Headings CS)" w:asciiTheme="majorHAnsi" w:eastAsiaTheme="majorEastAsia" w:hAnsiTheme="majorHAnsi"/>
      <w:b w:val="1"/>
      <w:color w:val="262b67" w:themeColor="text2"/>
      <w:sz w:val="36"/>
      <w:szCs w:val="26"/>
    </w:rPr>
  </w:style>
  <w:style w:type="character" w:styleId="Heading3Char" w:customStyle="1">
    <w:name w:val="Heading 3 Char"/>
    <w:basedOn w:val="DefaultParagraphFont"/>
    <w:link w:val="Heading3"/>
    <w:uiPriority w:val="9"/>
    <w:rsid w:val="00144F1F"/>
    <w:rPr>
      <w:rFonts w:asciiTheme="majorHAnsi" w:cstheme="majorBidi" w:eastAsiaTheme="majorEastAsia" w:hAnsiTheme="majorHAnsi"/>
      <w:b w:val="1"/>
      <w:color w:val="470a68" w:themeColor="accent6"/>
      <w:sz w:val="28"/>
    </w:rPr>
  </w:style>
  <w:style w:type="paragraph" w:styleId="ReportCoverHeading" w:customStyle="1">
    <w:name w:val="Report Cover Heading"/>
    <w:basedOn w:val="Heading1"/>
    <w:rsid w:val="00AD03C8"/>
    <w:rPr>
      <w:szCs w:val="84"/>
    </w:rPr>
  </w:style>
  <w:style w:type="paragraph" w:styleId="ReportCoverSubheading" w:customStyle="1">
    <w:name w:val="Report Cover Subheading"/>
    <w:basedOn w:val="Normal"/>
    <w:rsid w:val="00AD03C8"/>
    <w:rPr>
      <w:color w:val="262b67" w:themeColor="text2"/>
      <w:sz w:val="32"/>
      <w:szCs w:val="48"/>
    </w:rPr>
  </w:style>
  <w:style w:type="paragraph" w:styleId="Intro" w:customStyle="1">
    <w:name w:val="Intro"/>
    <w:basedOn w:val="Normal"/>
    <w:qFormat w:val="1"/>
    <w:rsid w:val="00144F1F"/>
    <w:rPr>
      <w:b w:val="1"/>
      <w:color w:val="262b67" w:themeColor="text2"/>
    </w:rPr>
  </w:style>
  <w:style w:type="character" w:styleId="Heading7Char" w:customStyle="1">
    <w:name w:val="Heading 7 Char"/>
    <w:basedOn w:val="DefaultParagraphFont"/>
    <w:link w:val="Heading7"/>
    <w:uiPriority w:val="9"/>
    <w:semiHidden w:val="1"/>
    <w:rsid w:val="0053548B"/>
    <w:rPr>
      <w:rFonts w:asciiTheme="majorHAnsi" w:cstheme="majorBidi" w:eastAsiaTheme="majorEastAsia" w:hAnsiTheme="majorHAnsi"/>
      <w:i w:val="1"/>
      <w:iCs w:val="1"/>
      <w:color w:val="000000"/>
      <w:sz w:val="20"/>
      <w:lang w:val="en-GB"/>
    </w:rPr>
  </w:style>
  <w:style w:type="paragraph" w:styleId="TableHead" w:customStyle="1">
    <w:name w:val="Table Head"/>
    <w:basedOn w:val="Normal"/>
    <w:qFormat w:val="1"/>
    <w:rsid w:val="00144F1F"/>
    <w:rPr>
      <w:b w:val="1"/>
      <w:color w:val="ffffff" w:themeColor="background1"/>
    </w:rPr>
  </w:style>
  <w:style w:type="paragraph" w:styleId="Numberlistlegal" w:customStyle="1">
    <w:name w:val="Number list legal"/>
    <w:basedOn w:val="ListParagraph"/>
    <w:qFormat w:val="1"/>
    <w:rsid w:val="00444171"/>
    <w:pPr>
      <w:numPr>
        <w:numId w:val="21"/>
      </w:numPr>
      <w:ind w:left="357" w:hanging="357"/>
      <w:contextualSpacing w:val="0"/>
    </w:pPr>
  </w:style>
  <w:style w:type="paragraph" w:styleId="Bullet1" w:customStyle="1">
    <w:name w:val="Bullet 1"/>
    <w:basedOn w:val="Normal"/>
    <w:next w:val="Normal"/>
    <w:qFormat w:val="1"/>
    <w:rsid w:val="004E575F"/>
    <w:pPr>
      <w:numPr>
        <w:numId w:val="8"/>
      </w:numPr>
      <w:ind w:left="357" w:hanging="357"/>
    </w:pPr>
  </w:style>
  <w:style w:type="paragraph" w:styleId="TOCHeading">
    <w:name w:val="TOC Heading"/>
    <w:basedOn w:val="Heading1"/>
    <w:next w:val="Normal"/>
    <w:uiPriority w:val="39"/>
    <w:semiHidden w:val="1"/>
    <w:unhideWhenUsed w:val="1"/>
    <w:qFormat w:val="1"/>
    <w:rsid w:val="00806745"/>
    <w:pPr>
      <w:spacing w:after="0"/>
      <w:outlineLvl w:val="9"/>
    </w:pPr>
    <w:rPr>
      <w:rFonts w:cstheme="majorBidi"/>
      <w:b w:val="0"/>
      <w:color w:val="2d8236" w:themeColor="accent1" w:themeShade="0000BF"/>
      <w:sz w:val="32"/>
    </w:rPr>
  </w:style>
  <w:style w:type="paragraph" w:styleId="Acttextitalic" w:customStyle="1">
    <w:name w:val="Act text italic"/>
    <w:basedOn w:val="Normal"/>
    <w:rsid w:val="00AD03C8"/>
    <w:rPr>
      <w:i w:val="1"/>
      <w:iCs w:val="1"/>
    </w:rPr>
  </w:style>
  <w:style w:type="paragraph" w:styleId="Bullet2" w:customStyle="1">
    <w:name w:val="Bullet 2"/>
    <w:basedOn w:val="Bullet1"/>
    <w:qFormat w:val="1"/>
    <w:rsid w:val="00144F1F"/>
    <w:pPr>
      <w:numPr>
        <w:numId w:val="9"/>
      </w:numPr>
    </w:pPr>
  </w:style>
  <w:style w:type="character" w:styleId="Heading4Char" w:customStyle="1">
    <w:name w:val="Heading 4 Char"/>
    <w:basedOn w:val="DefaultParagraphFont"/>
    <w:link w:val="Heading4"/>
    <w:uiPriority w:val="9"/>
    <w:rsid w:val="00E47F4D"/>
    <w:rPr>
      <w:rFonts w:asciiTheme="majorHAnsi" w:cstheme="majorBidi" w:eastAsiaTheme="majorEastAsia" w:hAnsiTheme="majorHAnsi"/>
      <w:b w:val="1"/>
      <w:iCs w:val="1"/>
      <w:color w:val="68478d" w:themeColor="accent4"/>
      <w:lang w:val="en-GB"/>
    </w:rPr>
  </w:style>
  <w:style w:type="paragraph" w:styleId="Tablebody" w:customStyle="1">
    <w:name w:val="Table body"/>
    <w:basedOn w:val="Normal"/>
    <w:qFormat w:val="1"/>
    <w:rsid w:val="00A310AA"/>
    <w:pPr>
      <w:spacing w:after="20" w:before="20"/>
      <w:jc w:val="center"/>
    </w:pPr>
  </w:style>
  <w:style w:type="paragraph" w:styleId="Alphabetlist" w:customStyle="1">
    <w:name w:val="Alphabet list"/>
    <w:basedOn w:val="Normal"/>
    <w:qFormat w:val="1"/>
    <w:rsid w:val="004E575F"/>
    <w:pPr>
      <w:numPr>
        <w:numId w:val="11"/>
      </w:numPr>
    </w:pPr>
    <w:rPr>
      <w:lang w:val="en-AU"/>
    </w:rPr>
  </w:style>
  <w:style w:type="character" w:styleId="Heading5Char" w:customStyle="1">
    <w:name w:val="Heading 5 Char"/>
    <w:basedOn w:val="DefaultParagraphFont"/>
    <w:link w:val="Heading5"/>
    <w:uiPriority w:val="9"/>
    <w:rsid w:val="00D33211"/>
    <w:rPr>
      <w:rFonts w:asciiTheme="majorHAnsi" w:cstheme="majorBidi" w:eastAsiaTheme="majorEastAsia" w:hAnsiTheme="majorHAnsi"/>
      <w:b w:val="1"/>
      <w:color w:val="000000"/>
      <w:sz w:val="22"/>
    </w:rPr>
  </w:style>
  <w:style w:type="character" w:styleId="Heading6Char" w:customStyle="1">
    <w:name w:val="Heading 6 Char"/>
    <w:basedOn w:val="DefaultParagraphFont"/>
    <w:link w:val="Heading6"/>
    <w:uiPriority w:val="9"/>
    <w:rsid w:val="00144F1F"/>
    <w:rPr>
      <w:rFonts w:asciiTheme="majorHAnsi" w:cstheme="majorBidi" w:eastAsiaTheme="majorEastAsia" w:hAnsiTheme="majorHAnsi"/>
      <w:color w:val="262b67" w:themeColor="text2"/>
      <w:sz w:val="22"/>
    </w:rPr>
  </w:style>
  <w:style w:type="paragraph" w:styleId="Subtitle">
    <w:name w:val="Subtitle"/>
    <w:basedOn w:val="Normal"/>
    <w:next w:val="Normal"/>
    <w:link w:val="SubtitleChar"/>
    <w:uiPriority w:val="11"/>
    <w:qFormat w:val="1"/>
    <w:rsid w:val="0053548B"/>
    <w:pPr>
      <w:numPr>
        <w:ilvl w:val="1"/>
      </w:numPr>
      <w:spacing w:after="160"/>
    </w:pPr>
    <w:rPr>
      <w:rFonts w:eastAsiaTheme="minorEastAsia"/>
      <w:color w:val="262b67" w:themeColor="text2"/>
      <w:spacing w:val="15"/>
      <w:szCs w:val="22"/>
    </w:rPr>
  </w:style>
  <w:style w:type="character" w:styleId="SubtitleChar" w:customStyle="1">
    <w:name w:val="Subtitle Char"/>
    <w:basedOn w:val="DefaultParagraphFont"/>
    <w:link w:val="Subtitle"/>
    <w:uiPriority w:val="11"/>
    <w:rsid w:val="0053548B"/>
    <w:rPr>
      <w:rFonts w:eastAsiaTheme="minorEastAsia"/>
      <w:color w:val="262b67" w:themeColor="text2"/>
      <w:spacing w:val="15"/>
      <w:sz w:val="20"/>
      <w:szCs w:val="22"/>
      <w:lang w:val="en-GB"/>
    </w:rPr>
  </w:style>
  <w:style w:type="character" w:styleId="Strong">
    <w:name w:val="Strong"/>
    <w:basedOn w:val="DefaultParagraphFont"/>
    <w:uiPriority w:val="22"/>
    <w:qFormat w:val="1"/>
    <w:rsid w:val="00144F1F"/>
    <w:rPr>
      <w:b w:val="1"/>
      <w:bCs w:val="1"/>
    </w:rPr>
  </w:style>
  <w:style w:type="paragraph" w:styleId="Quote">
    <w:name w:val="Quote"/>
    <w:basedOn w:val="Normal"/>
    <w:next w:val="Normal"/>
    <w:link w:val="QuoteChar"/>
    <w:uiPriority w:val="29"/>
    <w:qFormat w:val="1"/>
    <w:rsid w:val="00144F1F"/>
    <w:pPr>
      <w:ind w:left="284" w:right="284"/>
    </w:pPr>
    <w:rPr>
      <w:i w:val="1"/>
      <w:iCs w:val="1"/>
      <w:color w:val="262b67" w:themeColor="text2"/>
    </w:rPr>
  </w:style>
  <w:style w:type="character" w:styleId="QuoteChar" w:customStyle="1">
    <w:name w:val="Quote Char"/>
    <w:basedOn w:val="DefaultParagraphFont"/>
    <w:link w:val="Quote"/>
    <w:uiPriority w:val="29"/>
    <w:rsid w:val="00144F1F"/>
    <w:rPr>
      <w:i w:val="1"/>
      <w:iCs w:val="1"/>
      <w:color w:val="262b67" w:themeColor="text2"/>
      <w:sz w:val="22"/>
    </w:rPr>
  </w:style>
  <w:style w:type="paragraph" w:styleId="IntenseQuote">
    <w:name w:val="Intense Quote"/>
    <w:basedOn w:val="Normal"/>
    <w:next w:val="Normal"/>
    <w:link w:val="IntenseQuoteChar"/>
    <w:uiPriority w:val="30"/>
    <w:qFormat w:val="1"/>
    <w:rsid w:val="0053548B"/>
    <w:pPr>
      <w:spacing w:after="360" w:before="360"/>
      <w:ind w:left="864" w:right="864"/>
    </w:pPr>
    <w:rPr>
      <w:i w:val="1"/>
      <w:iCs w:val="1"/>
      <w:color w:val="262b67" w:themeColor="text2"/>
    </w:rPr>
  </w:style>
  <w:style w:type="character" w:styleId="IntenseQuoteChar" w:customStyle="1">
    <w:name w:val="Intense Quote Char"/>
    <w:basedOn w:val="DefaultParagraphFont"/>
    <w:link w:val="IntenseQuote"/>
    <w:uiPriority w:val="30"/>
    <w:rsid w:val="0053548B"/>
    <w:rPr>
      <w:i w:val="1"/>
      <w:iCs w:val="1"/>
      <w:color w:val="262b67" w:themeColor="text2"/>
      <w:sz w:val="20"/>
      <w:lang w:val="en-GB"/>
    </w:rPr>
  </w:style>
  <w:style w:type="character" w:styleId="SubtleEmphasis">
    <w:name w:val="Subtle Emphasis"/>
    <w:basedOn w:val="DefaultParagraphFont"/>
    <w:uiPriority w:val="19"/>
    <w:qFormat w:val="1"/>
    <w:rsid w:val="0053548B"/>
    <w:rPr>
      <w:i w:val="1"/>
      <w:iCs w:val="1"/>
      <w:color w:val="262b67" w:themeColor="text2"/>
    </w:rPr>
  </w:style>
  <w:style w:type="character" w:styleId="IntenseEmphasis">
    <w:name w:val="Intense Emphasis"/>
    <w:basedOn w:val="DefaultParagraphFont"/>
    <w:uiPriority w:val="21"/>
    <w:qFormat w:val="1"/>
    <w:rsid w:val="0053548B"/>
    <w:rPr>
      <w:b w:val="1"/>
      <w:i w:val="1"/>
      <w:iCs w:val="1"/>
      <w:color w:val="262b67" w:themeColor="text2"/>
    </w:rPr>
  </w:style>
  <w:style w:type="character" w:styleId="SubtleReference">
    <w:name w:val="Subtle Reference"/>
    <w:basedOn w:val="DefaultParagraphFont"/>
    <w:uiPriority w:val="31"/>
    <w:qFormat w:val="1"/>
    <w:rsid w:val="0053548B"/>
    <w:rPr>
      <w:smallCaps w:val="1"/>
      <w:color w:val="262b67" w:themeColor="text2"/>
    </w:rPr>
  </w:style>
  <w:style w:type="character" w:styleId="IntenseReference">
    <w:name w:val="Intense Reference"/>
    <w:basedOn w:val="DefaultParagraphFont"/>
    <w:uiPriority w:val="32"/>
    <w:qFormat w:val="1"/>
    <w:rsid w:val="0053548B"/>
    <w:rPr>
      <w:b w:val="1"/>
      <w:bCs w:val="1"/>
      <w:smallCaps w:val="1"/>
      <w:color w:val="262b67" w:themeColor="text2"/>
      <w:spacing w:val="5"/>
    </w:rPr>
  </w:style>
  <w:style w:type="table" w:styleId="GridTable4">
    <w:name w:val="Grid Table 4"/>
    <w:aliases w:val="VCGLR 1,VCGLR TABLE 1"/>
    <w:basedOn w:val="TableNormal"/>
    <w:uiPriority w:val="49"/>
    <w:rsid w:val="00FD61A3"/>
    <w:tblPr>
      <w:tblStyleRowBandSize w:val="1"/>
      <w:tblStyleColBandSize w:val="1"/>
      <w:tblBorders>
        <w:top w:color="6897de" w:space="0" w:sz="4" w:themeColor="text1" w:themeTint="000099" w:val="single"/>
        <w:left w:color="6897de" w:space="0" w:sz="4" w:themeColor="text1" w:themeTint="000099" w:val="single"/>
        <w:bottom w:color="6897de" w:space="0" w:sz="4" w:themeColor="text1" w:themeTint="000099" w:val="single"/>
        <w:right w:color="6897de" w:space="0" w:sz="4" w:themeColor="text1" w:themeTint="000099" w:val="single"/>
        <w:insideH w:color="6897de" w:space="0" w:sz="4" w:themeColor="text1" w:themeTint="000099" w:val="single"/>
        <w:insideV w:color="6897de" w:space="0" w:sz="4" w:themeColor="text1" w:themeTint="000099" w:val="single"/>
      </w:tblBorders>
    </w:tblPr>
    <w:tblStylePr w:type="firstRow">
      <w:pPr>
        <w:wordWrap w:val="1"/>
        <w:spacing w:after="20" w:afterAutospacing="0" w:afterLines="20" w:before="20" w:beforeAutospacing="0" w:beforeLines="20" w:line="240" w:lineRule="auto"/>
      </w:pPr>
      <w:rPr>
        <w:b w:val="1"/>
        <w:bCs w:val="1"/>
        <w:color w:val="ffffff" w:themeColor="background1"/>
      </w:rPr>
      <w:tblPr/>
      <w:tcPr>
        <w:tcBorders>
          <w:top w:color="2459a9" w:space="0" w:sz="4" w:themeColor="text1" w:val="single"/>
          <w:left w:color="2459a9" w:space="0" w:sz="4" w:themeColor="text1" w:val="single"/>
          <w:bottom w:color="2459a9" w:space="0" w:sz="4" w:themeColor="text1" w:val="single"/>
          <w:right w:color="2459a9" w:space="0" w:sz="4" w:themeColor="text1" w:val="single"/>
          <w:insideH w:space="0" w:sz="0" w:val="nil"/>
          <w:insideV w:space="0" w:sz="0" w:val="nil"/>
        </w:tcBorders>
        <w:shd w:color="auto" w:fill="2459a9" w:themeFill="text1" w:val="clear"/>
      </w:tcPr>
    </w:tblStylePr>
    <w:tblStylePr w:type="lastRow">
      <w:rPr>
        <w:b w:val="1"/>
        <w:bCs w:val="1"/>
      </w:rPr>
      <w:tblPr/>
      <w:tcPr>
        <w:tcBorders>
          <w:top w:color="2459a9" w:space="0" w:sz="4" w:themeColor="text1" w:val="double"/>
        </w:tcBorders>
      </w:tcPr>
    </w:tblStylePr>
    <w:tblStylePr w:type="firstCol">
      <w:rPr>
        <w:b w:val="1"/>
        <w:bCs w:val="1"/>
      </w:rPr>
    </w:tblStylePr>
    <w:tblStylePr w:type="lastCol">
      <w:rPr>
        <w:b w:val="1"/>
        <w:bCs w:val="1"/>
      </w:rPr>
    </w:tblStylePr>
    <w:tblStylePr w:type="band1Vert">
      <w:tblPr/>
      <w:tcPr>
        <w:shd w:color="auto" w:fill="ccdcf4" w:themeFill="text1" w:themeFillTint="000033" w:val="clear"/>
      </w:tcPr>
    </w:tblStylePr>
    <w:tblStylePr w:type="band1Horz">
      <w:tblPr/>
      <w:tcPr>
        <w:shd w:color="auto" w:fill="ccdcf4" w:themeFill="text1" w:themeFillTint="000033" w:val="clear"/>
      </w:tcPr>
    </w:tblStylePr>
  </w:style>
  <w:style w:type="paragraph" w:styleId="Tableheader" w:customStyle="1">
    <w:name w:val="Table header"/>
    <w:basedOn w:val="TableHead"/>
    <w:qFormat w:val="1"/>
    <w:rsid w:val="00A310AA"/>
    <w:pPr>
      <w:spacing w:after="60" w:before="60"/>
      <w:jc w:val="center"/>
    </w:pPr>
    <w:rPr>
      <w:bCs w:val="1"/>
      <w:color w:val="262b67" w:themeColor="text2"/>
    </w:rPr>
  </w:style>
  <w:style w:type="table" w:styleId="PlainTable2">
    <w:name w:val="Plain Table 2"/>
    <w:aliases w:val="VCGLR Document information"/>
    <w:basedOn w:val="TableNormal"/>
    <w:uiPriority w:val="42"/>
    <w:rsid w:val="00C55A72"/>
    <w:tblPr>
      <w:tblStyleRowBandSize w:val="1"/>
      <w:tblStyleColBandSize w:val="1"/>
      <w:tblBorders>
        <w:top w:color="2459a9" w:space="0" w:sz="4" w:themeColor="text1" w:val="single"/>
        <w:left w:color="2459a9" w:space="0" w:sz="4" w:themeColor="text1" w:val="single"/>
        <w:bottom w:color="2459a9" w:space="0" w:sz="4" w:themeColor="text1" w:val="single"/>
        <w:right w:color="2459a9" w:space="0" w:sz="4" w:themeColor="text1" w:val="single"/>
        <w:insideH w:color="2459a9" w:space="0" w:sz="4" w:themeColor="text1" w:val="single"/>
        <w:insideV w:color="2459a9" w:space="0" w:sz="4" w:themeColor="text1" w:val="single"/>
      </w:tblBorders>
    </w:tblPr>
    <w:tcPr>
      <w:shd w:color="auto" w:fill="auto" w:val="clear"/>
    </w:tcPr>
    <w:tblStylePr w:type="firstRow">
      <w:rPr>
        <w:b w:val="0"/>
        <w:bCs w:val="1"/>
      </w:rPr>
      <w:tblPr/>
      <w:tcPr>
        <w:tcBorders>
          <w:top w:color="2459a9" w:space="0" w:sz="4" w:themeColor="text1" w:val="single"/>
          <w:left w:color="2459a9" w:space="0" w:sz="4" w:themeColor="text1" w:val="single"/>
          <w:bottom w:color="2459a9" w:space="0" w:sz="4" w:themeColor="text1" w:val="single"/>
          <w:right w:color="2459a9" w:space="0" w:sz="4" w:themeColor="text1" w:val="single"/>
          <w:insideH w:color="2459a9" w:space="0" w:sz="4" w:themeColor="text1" w:val="single"/>
          <w:insideV w:color="2459a9" w:space="0" w:sz="4" w:themeColor="text1" w:val="single"/>
          <w:tl2br w:space="0" w:sz="0" w:val="nil"/>
          <w:tr2bl w:space="0" w:sz="0" w:val="nil"/>
        </w:tcBorders>
        <w:shd w:color="auto" w:fill="auto" w:val="clear"/>
      </w:tcPr>
    </w:tblStylePr>
    <w:tblStylePr w:type="lastRow">
      <w:rPr>
        <w:b w:val="1"/>
        <w:bCs w:val="1"/>
      </w:rPr>
      <w:tblPr/>
      <w:tcPr>
        <w:tcBorders>
          <w:top w:color="2459a9" w:space="0" w:sz="4" w:themeColor="text1" w:val="single"/>
          <w:left w:color="2459a9" w:space="0" w:sz="4" w:themeColor="text1" w:val="single"/>
          <w:bottom w:color="2459a9" w:space="0" w:sz="4" w:themeColor="text1" w:val="single"/>
          <w:right w:color="2459a9" w:space="0" w:sz="4" w:themeColor="text1" w:val="single"/>
          <w:insideH w:color="2459a9" w:space="0" w:sz="4" w:themeColor="text1" w:val="single"/>
          <w:insideV w:color="2459a9" w:space="0" w:sz="4" w:themeColor="text1" w:val="single"/>
        </w:tcBorders>
        <w:shd w:color="auto" w:fill="auto" w:val="clear"/>
      </w:tcPr>
    </w:tblStylePr>
    <w:tblStylePr w:type="firstCol">
      <w:rPr>
        <w:b w:val="1"/>
        <w:bCs w:val="1"/>
      </w:rPr>
      <w:tblPr/>
      <w:tcPr>
        <w:tcBorders>
          <w:top w:color="2459a9" w:space="0" w:sz="4" w:themeColor="text1" w:val="single"/>
          <w:left w:color="2459a9" w:space="0" w:sz="4" w:themeColor="text1" w:val="single"/>
          <w:bottom w:color="2459a9" w:space="0" w:sz="4" w:themeColor="text1" w:val="single"/>
          <w:right w:color="2459a9" w:space="0" w:sz="4" w:themeColor="text1" w:val="single"/>
          <w:insideH w:color="2459a9" w:space="0" w:sz="4" w:themeColor="text1" w:val="single"/>
          <w:insideV w:color="2459a9" w:space="0" w:sz="4" w:themeColor="text1" w:val="single"/>
        </w:tcBorders>
        <w:shd w:color="auto" w:fill="auto" w:val="clear"/>
      </w:tcPr>
    </w:tblStylePr>
    <w:tblStylePr w:type="lastCol">
      <w:rPr>
        <w:b w:val="1"/>
        <w:bCs w:val="1"/>
      </w:rPr>
      <w:tblPr/>
      <w:tcPr>
        <w:tcBorders>
          <w:top w:color="2459a9" w:space="0" w:sz="4" w:themeColor="text1" w:val="single"/>
          <w:left w:color="2459a9" w:space="0" w:sz="4" w:themeColor="text1" w:val="single"/>
          <w:bottom w:color="2459a9" w:space="0" w:sz="4" w:themeColor="text1" w:val="single"/>
          <w:right w:color="2459a9" w:space="0" w:sz="4" w:themeColor="text1" w:val="single"/>
          <w:insideH w:color="2459a9" w:space="0" w:sz="4" w:themeColor="text1" w:val="single"/>
          <w:insideV w:color="2459a9" w:space="0" w:sz="4" w:themeColor="text1" w:val="single"/>
        </w:tcBorders>
        <w:shd w:color="auto" w:fill="auto" w:val="clear"/>
      </w:tcPr>
    </w:tblStylePr>
    <w:tblStylePr w:type="band1Vert">
      <w:tblPr/>
      <w:tcPr>
        <w:tcBorders>
          <w:top w:color="2459a9" w:space="0" w:sz="4" w:themeColor="text1" w:val="single"/>
          <w:left w:color="2459a9" w:space="0" w:sz="4" w:themeColor="text1" w:val="single"/>
          <w:bottom w:color="2459a9" w:space="0" w:sz="4" w:themeColor="text1" w:val="single"/>
          <w:right w:color="2459a9" w:space="0" w:sz="4" w:themeColor="text1" w:val="single"/>
          <w:insideH w:color="2459a9" w:space="0" w:sz="4" w:themeColor="text1" w:val="single"/>
          <w:insideV w:color="2459a9" w:space="0" w:sz="4" w:themeColor="text1" w:val="single"/>
        </w:tcBorders>
        <w:shd w:color="auto" w:fill="auto" w:val="clear"/>
      </w:tcPr>
    </w:tblStylePr>
    <w:tblStylePr w:type="band2Vert">
      <w:tblPr/>
      <w:tcPr>
        <w:tcBorders>
          <w:top w:color="2459a9" w:space="0" w:sz="4" w:themeColor="text1" w:val="single"/>
          <w:left w:color="2459a9" w:space="0" w:sz="4" w:themeColor="text1" w:val="single"/>
          <w:bottom w:color="2459a9" w:space="0" w:sz="4" w:themeColor="text1" w:val="single"/>
          <w:right w:color="2459a9" w:space="0" w:sz="4" w:themeColor="text1" w:val="single"/>
          <w:insideH w:color="2459a9" w:space="0" w:sz="4" w:themeColor="text1" w:val="single"/>
          <w:insideV w:color="2459a9" w:space="0" w:sz="4" w:themeColor="text1" w:val="single"/>
        </w:tcBorders>
        <w:shd w:color="auto" w:fill="auto" w:val="clear"/>
      </w:tcPr>
    </w:tblStylePr>
    <w:tblStylePr w:type="band1Horz">
      <w:tblPr/>
      <w:tcPr>
        <w:tcBorders>
          <w:top w:color="2459a9" w:space="0" w:sz="4" w:themeColor="text1" w:val="single"/>
          <w:left w:color="2459a9" w:space="0" w:sz="4" w:themeColor="text1" w:val="single"/>
          <w:bottom w:color="2459a9" w:space="0" w:sz="4" w:themeColor="text1" w:val="single"/>
          <w:right w:color="2459a9" w:space="0" w:sz="4" w:themeColor="text1" w:val="single"/>
          <w:insideH w:color="2459a9" w:space="0" w:sz="4" w:themeColor="text1" w:val="single"/>
          <w:insideV w:color="2459a9" w:space="0" w:sz="4" w:themeColor="text1" w:val="single"/>
        </w:tcBorders>
        <w:shd w:color="auto" w:fill="auto" w:val="clear"/>
      </w:tcPr>
    </w:tblStylePr>
    <w:tblStylePr w:type="band2Horz">
      <w:tblPr/>
      <w:tcPr>
        <w:tcBorders>
          <w:top w:color="2459a9" w:space="0" w:sz="4" w:themeColor="text1" w:val="single"/>
          <w:left w:color="2459a9" w:space="0" w:sz="4" w:themeColor="text1" w:val="single"/>
          <w:bottom w:color="2459a9" w:space="0" w:sz="4" w:themeColor="text1" w:val="single"/>
          <w:right w:color="2459a9" w:space="0" w:sz="4" w:themeColor="text1" w:val="single"/>
          <w:insideH w:color="2459a9" w:space="0" w:sz="4" w:themeColor="text1" w:val="single"/>
          <w:insideV w:color="2459a9" w:space="0" w:sz="4" w:themeColor="text1" w:val="single"/>
        </w:tcBorders>
        <w:shd w:color="auto" w:fill="auto" w:val="clear"/>
      </w:tcPr>
    </w:tblStylePr>
    <w:tblStylePr w:type="neCell">
      <w:tblPr/>
      <w:tcPr>
        <w:tcBorders>
          <w:top w:color="2459a9" w:space="0" w:sz="4" w:themeColor="text1" w:val="single"/>
          <w:left w:color="2459a9" w:space="0" w:sz="4" w:themeColor="text1" w:val="single"/>
          <w:bottom w:color="2459a9" w:space="0" w:sz="4" w:themeColor="text1" w:val="single"/>
          <w:right w:color="2459a9" w:space="0" w:sz="4" w:themeColor="text1" w:val="single"/>
          <w:insideH w:color="2459a9" w:space="0" w:sz="4" w:themeColor="text1" w:val="single"/>
          <w:insideV w:color="2459a9" w:space="0" w:sz="4" w:themeColor="text1" w:val="single"/>
        </w:tcBorders>
        <w:shd w:color="auto" w:fill="auto" w:val="clear"/>
      </w:tcPr>
    </w:tblStylePr>
    <w:tblStylePr w:type="nwCell">
      <w:tblPr/>
      <w:tcPr>
        <w:tcBorders>
          <w:top w:color="2459a9" w:space="0" w:sz="4" w:themeColor="text1" w:val="single"/>
          <w:left w:color="2459a9" w:space="0" w:sz="4" w:themeColor="text1" w:val="single"/>
          <w:bottom w:color="2459a9" w:space="0" w:sz="4" w:themeColor="text1" w:val="single"/>
          <w:right w:color="2459a9" w:space="0" w:sz="4" w:themeColor="text1" w:val="single"/>
          <w:insideH w:color="2459a9" w:space="0" w:sz="4" w:themeColor="text1" w:val="single"/>
          <w:insideV w:color="2459a9" w:space="0" w:sz="4" w:themeColor="text1" w:val="single"/>
        </w:tcBorders>
        <w:shd w:color="auto" w:fill="auto" w:val="clear"/>
      </w:tcPr>
    </w:tblStylePr>
    <w:tblStylePr w:type="seCell">
      <w:tblPr/>
      <w:tcPr>
        <w:tcBorders>
          <w:top w:color="2459a9" w:space="0" w:sz="4" w:themeColor="text1" w:val="single"/>
          <w:left w:color="2459a9" w:space="0" w:sz="4" w:themeColor="text1" w:val="single"/>
          <w:bottom w:color="2459a9" w:space="0" w:sz="4" w:themeColor="text1" w:val="single"/>
          <w:right w:color="2459a9" w:space="0" w:sz="4" w:themeColor="text1" w:val="single"/>
          <w:insideH w:color="2459a9" w:space="0" w:sz="4" w:themeColor="text1" w:val="single"/>
          <w:insideV w:color="2459a9" w:space="0" w:sz="4" w:themeColor="text1" w:val="single"/>
        </w:tcBorders>
        <w:shd w:color="auto" w:fill="auto" w:val="clear"/>
      </w:tcPr>
    </w:tblStylePr>
    <w:tblStylePr w:type="swCell">
      <w:tblPr/>
      <w:tcPr>
        <w:tcBorders>
          <w:top w:color="2459a9" w:space="0" w:sz="4" w:themeColor="text1" w:val="single"/>
          <w:left w:color="2459a9" w:space="0" w:sz="4" w:themeColor="text1" w:val="single"/>
          <w:bottom w:color="2459a9" w:space="0" w:sz="4" w:themeColor="text1" w:val="single"/>
          <w:right w:color="2459a9" w:space="0" w:sz="4" w:themeColor="text1" w:val="single"/>
          <w:insideH w:color="2459a9" w:space="0" w:sz="4" w:themeColor="text1" w:val="single"/>
          <w:insideV w:color="2459a9" w:space="0" w:sz="4" w:themeColor="text1" w:val="single"/>
        </w:tcBorders>
        <w:shd w:color="auto" w:fill="auto" w:val="clear"/>
      </w:tcPr>
    </w:tblStylePr>
  </w:style>
  <w:style w:type="table" w:styleId="GridTable4-Accent1">
    <w:name w:val="Grid Table 4 Accent 1"/>
    <w:basedOn w:val="TableNormal"/>
    <w:uiPriority w:val="49"/>
    <w:rsid w:val="00455C47"/>
    <w:rPr>
      <w:lang w:val="en-GB"/>
    </w:rPr>
    <w:tblPr>
      <w:tblStyleRowBandSize w:val="1"/>
      <w:tblStyleColBandSize w:val="1"/>
      <w:tblBorders>
        <w:top w:color="83d48c" w:space="0" w:sz="4" w:themeColor="accent1" w:themeTint="000099" w:val="single"/>
        <w:left w:color="83d48c" w:space="0" w:sz="4" w:themeColor="accent1" w:themeTint="000099" w:val="single"/>
        <w:bottom w:color="83d48c" w:space="0" w:sz="4" w:themeColor="accent1" w:themeTint="000099" w:val="single"/>
        <w:right w:color="83d48c" w:space="0" w:sz="4" w:themeColor="accent1" w:themeTint="000099" w:val="single"/>
        <w:insideH w:color="83d48c" w:space="0" w:sz="4" w:themeColor="accent1" w:themeTint="000099" w:val="single"/>
        <w:insideV w:color="83d48c" w:space="0" w:sz="4" w:themeColor="accent1" w:themeTint="000099" w:val="single"/>
      </w:tblBorders>
    </w:tblPr>
    <w:tblStylePr w:type="firstRow">
      <w:rPr>
        <w:b w:val="1"/>
        <w:bCs w:val="1"/>
        <w:color w:val="ffffff" w:themeColor="background1"/>
      </w:rPr>
      <w:tblPr/>
      <w:tcPr>
        <w:tcBorders>
          <w:top w:color="3cae49" w:space="0" w:sz="4" w:themeColor="accent1" w:val="single"/>
          <w:left w:color="3cae49" w:space="0" w:sz="4" w:themeColor="accent1" w:val="single"/>
          <w:bottom w:color="3cae49" w:space="0" w:sz="4" w:themeColor="accent1" w:val="single"/>
          <w:right w:color="3cae49" w:space="0" w:sz="4" w:themeColor="accent1" w:val="single"/>
          <w:insideH w:space="0" w:sz="0" w:val="nil"/>
          <w:insideV w:space="0" w:sz="0" w:val="nil"/>
        </w:tcBorders>
        <w:shd w:color="auto" w:fill="3cae49" w:themeFill="accent1" w:val="clear"/>
      </w:tcPr>
    </w:tblStylePr>
    <w:tblStylePr w:type="lastRow">
      <w:rPr>
        <w:b w:val="1"/>
        <w:bCs w:val="1"/>
      </w:rPr>
      <w:tblPr/>
      <w:tcPr>
        <w:tcBorders>
          <w:top w:color="3cae49" w:space="0" w:sz="4" w:themeColor="accent1" w:val="double"/>
        </w:tcBorders>
      </w:tcPr>
    </w:tblStylePr>
    <w:tblStylePr w:type="firstCol">
      <w:rPr>
        <w:b w:val="1"/>
        <w:bCs w:val="1"/>
      </w:rPr>
    </w:tblStylePr>
    <w:tblStylePr w:type="lastCol">
      <w:rPr>
        <w:b w:val="1"/>
        <w:bCs w:val="1"/>
      </w:rPr>
    </w:tblStylePr>
    <w:tblStylePr w:type="band1Vert">
      <w:tblPr/>
      <w:tcPr>
        <w:shd w:color="auto" w:fill="d5f0d8" w:themeFill="accent1" w:themeFillTint="000033" w:val="clear"/>
      </w:tcPr>
    </w:tblStylePr>
    <w:tblStylePr w:type="band1Horz">
      <w:tblPr/>
      <w:tcPr>
        <w:shd w:color="auto" w:fill="d5f0d8" w:themeFill="accent1" w:themeFillTint="000033" w:val="clear"/>
      </w:tcPr>
    </w:tblStylePr>
  </w:style>
  <w:style w:type="table" w:styleId="GridTable5Dark-Accent1">
    <w:name w:val="Grid Table 5 Dark Accent 1"/>
    <w:aliases w:val="VCGLR TABLE 2"/>
    <w:basedOn w:val="TableNormal"/>
    <w:uiPriority w:val="50"/>
    <w:rsid w:val="00455C47"/>
    <w:rPr>
      <w:color w:val="000000"/>
      <w:lang w:val="en-GB"/>
    </w:rPr>
    <w:tblPr>
      <w:tblStyleRowBandSize w:val="1"/>
      <w:tblStyleColBandSize w:val="1"/>
      <w:tblBorders>
        <w:top w:color="3cae49" w:space="0" w:sz="4" w:themeColor="accent1" w:val="single"/>
        <w:left w:color="3cae49" w:space="0" w:sz="4" w:themeColor="accent1" w:val="single"/>
        <w:bottom w:color="3cae49" w:space="0" w:sz="4" w:themeColor="accent1" w:val="single"/>
        <w:right w:color="3cae49" w:space="0" w:sz="4" w:themeColor="accent1" w:val="single"/>
        <w:insideH w:color="3cae49" w:space="0" w:sz="4" w:themeColor="accent1" w:val="single"/>
        <w:insideV w:color="3cae49" w:space="0" w:sz="4" w:themeColor="accent1" w:val="single"/>
      </w:tblBorders>
    </w:tblPr>
    <w:tcPr>
      <w:shd w:color="auto" w:fill="auto"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3cae49" w:themeFill="accent1" w:val="clear"/>
      </w:tcPr>
    </w:tblStylePr>
    <w:tblStylePr w:type="lastRow">
      <w:rPr>
        <w:b w:val="1"/>
        <w:bCs w:val="1"/>
        <w:color w:val="ffffff" w:themeColor="background1"/>
      </w:rPr>
    </w:tblStylePr>
    <w:tblStylePr w:type="firstCol">
      <w:rPr>
        <w:b w:val="1"/>
        <w:bCs w:val="1"/>
        <w:color w:val="ffffff" w:themeColor="background1"/>
      </w:rPr>
    </w:tblStylePr>
    <w:tblStylePr w:type="lastCol">
      <w:rPr>
        <w:b w:val="1"/>
        <w:bCs w:val="1"/>
        <w:color w:val="ffffff" w:themeColor="background1"/>
      </w:rPr>
    </w:tblStylePr>
  </w:style>
  <w:style w:type="table" w:styleId="GridTable5Dark-Accent2">
    <w:name w:val="Grid Table 5 Dark Accent 2"/>
    <w:aliases w:val="VCGLR TABLE 3"/>
    <w:basedOn w:val="TableNormal"/>
    <w:uiPriority w:val="50"/>
    <w:rsid w:val="00455C47"/>
    <w:rPr>
      <w:color w:val="000000"/>
      <w:lang w:val="en-GB"/>
    </w:rPr>
    <w:tblPr>
      <w:tblStyleRowBandSize w:val="1"/>
      <w:tblStyleColBandSize w:val="1"/>
      <w:tblBorders>
        <w:top w:color="3cae49" w:space="0" w:sz="4" w:themeColor="accent1" w:val="single"/>
        <w:left w:color="3cae49" w:space="0" w:sz="4" w:themeColor="accent1" w:val="single"/>
        <w:bottom w:color="3cae49" w:space="0" w:sz="4" w:themeColor="accent1" w:val="single"/>
        <w:right w:color="3cae49" w:space="0" w:sz="4" w:themeColor="accent1" w:val="single"/>
        <w:insideH w:color="3cae49" w:space="0" w:sz="4" w:themeColor="accent1" w:val="single"/>
        <w:insideV w:color="3cae49" w:space="0" w:sz="4" w:themeColor="accent1" w:val="single"/>
      </w:tblBorders>
    </w:tblPr>
    <w:tcPr>
      <w:shd w:color="auto" w:fill="c4eaff" w:themeFill="accent2" w:themeFillTint="000033" w:val="clear"/>
    </w:tcPr>
    <w:tblStylePr w:type="firstRow">
      <w:rPr>
        <w:rFonts w:ascii="Arial" w:hAnsi="Arial"/>
        <w:b w:val="1"/>
        <w:bCs w:val="1"/>
        <w:i w:val="0"/>
        <w:color w:val="ffffff" w:themeColor="background1"/>
        <w:sz w:val="24"/>
      </w:rPr>
      <w:tblPr/>
      <w:tcPr>
        <w:tcBorders>
          <w:top w:color="3cae49" w:space="0" w:sz="4" w:themeColor="accent1" w:val="single"/>
          <w:left w:color="3cae49" w:space="0" w:sz="4" w:themeColor="accent1" w:val="single"/>
          <w:bottom w:color="3cae49" w:space="0" w:sz="4" w:themeColor="accent1" w:val="single"/>
          <w:right w:color="3cae49" w:space="0" w:sz="4" w:themeColor="accent1" w:val="single"/>
          <w:insideH w:color="3cae49" w:space="0" w:sz="4" w:themeColor="accent1" w:val="single"/>
          <w:insideV w:color="3cae49" w:space="0" w:sz="4" w:themeColor="accent1" w:val="single"/>
        </w:tcBorders>
        <w:shd w:color="auto" w:fill="3cae49" w:themeFill="accent1" w:val="clear"/>
      </w:tcPr>
    </w:tblStylePr>
    <w:tblStylePr w:type="lastRow">
      <w:rPr>
        <w:rFonts w:asciiTheme="minorHAnsi" w:hAnsiTheme="minorHAnsi"/>
        <w:b w:val="1"/>
        <w:bCs w:val="1"/>
        <w:color w:val="000000"/>
      </w:rPr>
      <w:tblPr/>
      <w:tcPr>
        <w:tcBorders>
          <w:top w:color="3cae49" w:space="0" w:sz="4" w:themeColor="accent1" w:val="single"/>
          <w:left w:color="3cae49" w:space="0" w:sz="4" w:themeColor="accent1" w:val="single"/>
          <w:bottom w:color="3cae49" w:space="0" w:sz="4" w:themeColor="accent1" w:val="single"/>
          <w:right w:color="3cae49" w:space="0" w:sz="4" w:themeColor="accent1" w:val="single"/>
          <w:insideH w:color="3cae49" w:space="0" w:sz="4" w:themeColor="accent1" w:val="single"/>
          <w:insideV w:color="3cae49" w:space="0" w:sz="4" w:themeColor="accent1" w:val="single"/>
        </w:tcBorders>
        <w:shd w:color="auto" w:fill="d5f0d8" w:themeFill="accent1" w:themeFillTint="000033" w:val="clear"/>
      </w:tcPr>
    </w:tblStylePr>
    <w:tblStylePr w:type="firstCol">
      <w:rPr>
        <w:b w:val="1"/>
        <w:bCs w:val="1"/>
        <w:color w:val="000000"/>
      </w:rPr>
    </w:tblStylePr>
    <w:tblStylePr w:type="lastCol">
      <w:rPr>
        <w:b w:val="1"/>
        <w:bCs w:val="1"/>
        <w:color w:val="000000"/>
      </w:rPr>
    </w:tblStylePr>
    <w:tblStylePr w:type="band1Horz">
      <w:tblPr/>
      <w:tcPr>
        <w:shd w:color="auto" w:fill="d5f0d8" w:themeFill="accent1" w:themeFillTint="000033" w:val="clear"/>
      </w:tcPr>
    </w:tblStylePr>
    <w:tblStylePr w:type="band2Horz">
      <w:tblPr/>
      <w:tcPr>
        <w:shd w:color="auto" w:fill="ace2b2" w:themeFill="accent1" w:themeFillTint="000066" w:val="clear"/>
      </w:tcPr>
    </w:tblStylePr>
  </w:style>
  <w:style w:type="paragraph" w:styleId="Bulletpoint" w:customStyle="1">
    <w:name w:val="Bullet point"/>
    <w:basedOn w:val="ListParagraph"/>
    <w:qFormat w:val="1"/>
    <w:rsid w:val="00D33211"/>
    <w:pPr>
      <w:numPr>
        <w:numId w:val="12"/>
      </w:numPr>
    </w:pPr>
    <w:rPr>
      <w:sz w:val="24"/>
    </w:rPr>
  </w:style>
  <w:style w:type="paragraph" w:styleId="ListParagraph">
    <w:name w:val="List Paragraph"/>
    <w:basedOn w:val="Normal"/>
    <w:uiPriority w:val="34"/>
    <w:qFormat w:val="1"/>
    <w:rsid w:val="00D33211"/>
    <w:pPr>
      <w:ind w:left="720"/>
      <w:contextualSpacing w:val="1"/>
    </w:pPr>
  </w:style>
  <w:style w:type="numbering" w:styleId="Letter2" w:customStyle="1">
    <w:name w:val="Letter 2"/>
    <w:basedOn w:val="NoList"/>
    <w:uiPriority w:val="99"/>
    <w:rsid w:val="00D33211"/>
    <w:pPr>
      <w:numPr>
        <w:numId w:val="13"/>
      </w:numPr>
    </w:pPr>
  </w:style>
  <w:style w:type="paragraph" w:styleId="FootnoteText">
    <w:name w:val="footnote text"/>
    <w:basedOn w:val="Normal"/>
    <w:link w:val="FootnoteTextChar"/>
    <w:autoRedefine w:val="1"/>
    <w:uiPriority w:val="99"/>
    <w:unhideWhenUsed w:val="1"/>
    <w:qFormat w:val="1"/>
    <w:rsid w:val="008209D9"/>
    <w:pPr>
      <w:spacing w:after="40"/>
    </w:pPr>
    <w:rPr>
      <w:rFonts w:ascii="Arial" w:cs="Arial" w:hAnsi="Arial" w:eastAsiaTheme="minorEastAsia"/>
      <w:sz w:val="15"/>
      <w:szCs w:val="10"/>
      <w:lang w:val="en-US"/>
    </w:rPr>
  </w:style>
  <w:style w:type="character" w:styleId="FootnoteTextChar" w:customStyle="1">
    <w:name w:val="Footnote Text Char"/>
    <w:basedOn w:val="DefaultParagraphFont"/>
    <w:link w:val="FootnoteText"/>
    <w:uiPriority w:val="99"/>
    <w:rsid w:val="008209D9"/>
    <w:rPr>
      <w:rFonts w:ascii="Arial" w:cs="Arial" w:hAnsi="Arial" w:eastAsiaTheme="minorEastAsia"/>
      <w:sz w:val="15"/>
      <w:szCs w:val="10"/>
      <w:lang w:val="en-US"/>
    </w:rPr>
  </w:style>
  <w:style w:type="paragraph" w:styleId="Bulletlistlevel2" w:customStyle="1">
    <w:name w:val="Bullet list level 2"/>
    <w:basedOn w:val="Normal"/>
    <w:qFormat w:val="1"/>
    <w:rsid w:val="004E575F"/>
    <w:pPr>
      <w:numPr>
        <w:ilvl w:val="1"/>
        <w:numId w:val="17"/>
      </w:numPr>
    </w:pPr>
    <w:rPr>
      <w:lang w:val="en-AU"/>
    </w:rPr>
  </w:style>
  <w:style w:type="table" w:styleId="GridTable2">
    <w:name w:val="Grid Table 2"/>
    <w:basedOn w:val="TableNormal"/>
    <w:uiPriority w:val="47"/>
    <w:rsid w:val="00235278"/>
    <w:tblPr>
      <w:tblStyleRowBandSize w:val="1"/>
      <w:tblStyleColBandSize w:val="1"/>
      <w:tblBorders>
        <w:top w:color="6897de" w:space="0" w:sz="2" w:themeColor="text1" w:themeTint="000099" w:val="single"/>
        <w:bottom w:color="6897de" w:space="0" w:sz="2" w:themeColor="text1" w:themeTint="000099" w:val="single"/>
        <w:insideH w:color="6897de" w:space="0" w:sz="2" w:themeColor="text1" w:themeTint="000099" w:val="single"/>
        <w:insideV w:color="6897de" w:space="0" w:sz="2" w:themeColor="text1" w:themeTint="000099" w:val="single"/>
      </w:tblBorders>
    </w:tblPr>
    <w:tblStylePr w:type="firstRow">
      <w:rPr>
        <w:b w:val="1"/>
        <w:bCs w:val="1"/>
      </w:rPr>
      <w:tblPr/>
      <w:tcPr>
        <w:tcBorders>
          <w:top w:space="0" w:sz="0" w:val="nil"/>
          <w:bottom w:color="6897de" w:space="0" w:sz="12" w:themeColor="text1" w:themeTint="000099" w:val="single"/>
          <w:insideH w:space="0" w:sz="0" w:val="nil"/>
          <w:insideV w:space="0" w:sz="0" w:val="nil"/>
        </w:tcBorders>
        <w:shd w:color="auto" w:fill="ffffff" w:themeFill="background1" w:val="clear"/>
      </w:tcPr>
    </w:tblStylePr>
    <w:tblStylePr w:type="lastRow">
      <w:rPr>
        <w:b w:val="1"/>
        <w:bCs w:val="1"/>
      </w:rPr>
      <w:tblPr/>
      <w:tcPr>
        <w:tcBorders>
          <w:top w:color="6897de" w:space="0" w:sz="2" w:themeColor="tex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dcf4" w:themeFill="text1" w:themeFillTint="000033" w:val="clear"/>
      </w:tcPr>
    </w:tblStylePr>
    <w:tblStylePr w:type="band1Horz">
      <w:tblPr/>
      <w:tcPr>
        <w:shd w:color="auto" w:fill="ccdcf4" w:themeFill="text1" w:themeFillTint="000033" w:val="clear"/>
      </w:tcPr>
    </w:tblStylePr>
  </w:style>
  <w:style w:type="table" w:styleId="GridTable3-Accent5">
    <w:name w:val="Grid Table 3 Accent 5"/>
    <w:basedOn w:val="TableNormal"/>
    <w:uiPriority w:val="48"/>
    <w:rsid w:val="004E575F"/>
    <w:tblPr>
      <w:tblStyleRowBandSize w:val="1"/>
      <w:tblStyleColBandSize w:val="1"/>
      <w:tblBorders>
        <w:top w:color="1ae7ff" w:space="0" w:sz="4" w:themeColor="accent5" w:themeTint="000099" w:val="single"/>
        <w:left w:color="1ae7ff" w:space="0" w:sz="4" w:themeColor="accent5" w:themeTint="000099" w:val="single"/>
        <w:bottom w:color="1ae7ff" w:space="0" w:sz="4" w:themeColor="accent5" w:themeTint="000099" w:val="single"/>
        <w:right w:color="1ae7ff" w:space="0" w:sz="4" w:themeColor="accent5" w:themeTint="000099" w:val="single"/>
        <w:insideH w:color="1ae7ff" w:space="0" w:sz="4" w:themeColor="accent5" w:themeTint="000099" w:val="single"/>
        <w:insideV w:color="1ae7ff"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b2f7ff" w:themeFill="accent5" w:themeFillTint="000033" w:val="clear"/>
      </w:tcPr>
    </w:tblStylePr>
    <w:tblStylePr w:type="band1Horz">
      <w:tblPr/>
      <w:tcPr>
        <w:shd w:color="auto" w:fill="b2f7ff" w:themeFill="accent5" w:themeFillTint="000033" w:val="clear"/>
      </w:tcPr>
    </w:tblStylePr>
    <w:tblStylePr w:type="neCell">
      <w:tblPr/>
      <w:tcPr>
        <w:tcBorders>
          <w:bottom w:color="1ae7ff" w:space="0" w:sz="4" w:themeColor="accent5" w:themeTint="000099" w:val="single"/>
        </w:tcBorders>
      </w:tcPr>
    </w:tblStylePr>
    <w:tblStylePr w:type="nwCell">
      <w:tblPr/>
      <w:tcPr>
        <w:tcBorders>
          <w:bottom w:color="1ae7ff" w:space="0" w:sz="4" w:themeColor="accent5" w:themeTint="000099" w:val="single"/>
        </w:tcBorders>
      </w:tcPr>
    </w:tblStylePr>
    <w:tblStylePr w:type="seCell">
      <w:tblPr/>
      <w:tcPr>
        <w:tcBorders>
          <w:top w:color="1ae7ff" w:space="0" w:sz="4" w:themeColor="accent5" w:themeTint="000099" w:val="single"/>
        </w:tcBorders>
      </w:tcPr>
    </w:tblStylePr>
    <w:tblStylePr w:type="swCell">
      <w:tblPr/>
      <w:tcPr>
        <w:tcBorders>
          <w:top w:color="1ae7ff" w:space="0" w:sz="4" w:themeColor="accent5" w:themeTint="000099" w:val="single"/>
        </w:tcBorders>
      </w:tcPr>
    </w:tblStylePr>
  </w:style>
  <w:style w:type="table" w:styleId="GridTable5Dark">
    <w:name w:val="Grid Table 5 Dark"/>
    <w:aliases w:val="VCGLR Column"/>
    <w:basedOn w:val="TableNormal"/>
    <w:uiPriority w:val="50"/>
    <w:rsid w:val="00FD61A3"/>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dcf4" w:themeFill="text1" w:themeFillTint="000033" w:val="clear"/>
    </w:tcPr>
    <w:tblStylePr w:type="firstRow">
      <w:pPr>
        <w:wordWrap w:val="1"/>
        <w:spacing w:after="20" w:afterAutospacing="0" w:afterLines="20" w:before="20" w:beforeAutospacing="0" w:beforeLines="20" w:line="240" w:lineRule="auto"/>
      </w:pPr>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2459a9" w:themeFill="tex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2459a9" w:themeFill="tex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2459a9" w:themeFill="tex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2459a9" w:themeFill="text1" w:val="clear"/>
      </w:tcPr>
    </w:tblStylePr>
    <w:tblStylePr w:type="band1Vert">
      <w:tblPr/>
      <w:tcPr>
        <w:shd w:color="auto" w:fill="9ab9e9" w:themeFill="text1" w:themeFillTint="000066" w:val="clear"/>
      </w:tcPr>
    </w:tblStylePr>
    <w:tblStylePr w:type="band1Horz">
      <w:tblPr/>
      <w:tcPr>
        <w:shd w:color="auto" w:fill="9ab9e9" w:themeFill="text1" w:themeFillTint="000066" w:val="clear"/>
      </w:tcPr>
    </w:tblStylePr>
  </w:style>
  <w:style w:type="table" w:styleId="GridTable1Light">
    <w:name w:val="Grid Table 1 Light"/>
    <w:aliases w:val="VCGLR 2"/>
    <w:basedOn w:val="TableNormal"/>
    <w:uiPriority w:val="46"/>
    <w:rsid w:val="008209D9"/>
    <w:pPr>
      <w:jc w:val="center"/>
    </w:pPr>
    <w:rPr>
      <w:lang w:val="en-GB"/>
    </w:rPr>
    <w:tblPr>
      <w:tblStyleRowBandSize w:val="1"/>
      <w:tblStyleColBandSize w:val="1"/>
      <w:tblBorders>
        <w:top w:color="262b67" w:space="0" w:sz="4" w:themeColor="text2" w:val="single"/>
        <w:left w:color="262b67" w:space="0" w:sz="4" w:themeColor="text2" w:val="single"/>
        <w:bottom w:color="262b67" w:space="0" w:sz="4" w:themeColor="text2" w:val="single"/>
        <w:right w:color="262b67" w:space="0" w:sz="4" w:themeColor="text2" w:val="single"/>
        <w:insideH w:color="262b67" w:space="0" w:sz="4" w:themeColor="text2" w:val="single"/>
        <w:insideV w:color="262b67" w:space="0" w:sz="4" w:themeColor="text2" w:val="single"/>
      </w:tblBorders>
    </w:tblPr>
    <w:tcPr>
      <w:vAlign w:val="center"/>
    </w:tcPr>
    <w:tblStylePr w:type="firstRow">
      <w:pPr>
        <w:wordWrap w:val="1"/>
        <w:spacing w:after="20" w:afterAutospacing="0" w:afterLines="20" w:before="20" w:beforeAutospacing="0" w:beforeLines="20" w:line="240" w:lineRule="auto"/>
      </w:pPr>
      <w:rPr>
        <w:b w:val="1"/>
        <w:bCs w:val="1"/>
        <w:color w:val="262b67" w:themeColor="text2"/>
      </w:rPr>
      <w:tblPr/>
      <w:tcPr>
        <w:shd w:color="auto" w:fill="c8cbeb" w:themeFill="text2" w:themeFillTint="000033" w:val="clear"/>
      </w:tcPr>
    </w:tblStylePr>
    <w:tblStylePr w:type="lastRow">
      <w:rPr>
        <w:b w:val="1"/>
        <w:bCs w:val="1"/>
        <w:color w:val="262b67" w:themeColor="text2"/>
      </w:rPr>
    </w:tblStylePr>
    <w:tblStylePr w:type="firstCol">
      <w:rPr>
        <w:b w:val="1"/>
        <w:bCs w:val="1"/>
        <w:color w:val="262b67" w:themeColor="text2"/>
      </w:rPr>
    </w:tblStylePr>
    <w:tblStylePr w:type="lastCol">
      <w:rPr>
        <w:b w:val="1"/>
        <w:bCs w:val="1"/>
      </w:rPr>
    </w:tblStylePr>
  </w:style>
  <w:style w:type="table" w:styleId="TableGrid">
    <w:name w:val="Table Grid"/>
    <w:aliases w:val="VCGLR Table 1"/>
    <w:basedOn w:val="TableNormal"/>
    <w:uiPriority w:val="39"/>
    <w:rsid w:val="008209D9"/>
    <w:rPr>
      <w:sz w:val="20"/>
    </w:rPr>
    <w:tblPr>
      <w:tblBorders>
        <w:top w:color="2459a9" w:space="0" w:sz="4" w:themeColor="text1" w:val="single"/>
        <w:left w:color="2459a9" w:space="0" w:sz="4" w:themeColor="text1" w:val="single"/>
        <w:bottom w:color="2459a9" w:space="0" w:sz="4" w:themeColor="text1" w:val="single"/>
        <w:right w:color="2459a9" w:space="0" w:sz="4" w:themeColor="text1" w:val="single"/>
        <w:insideH w:color="2459a9" w:space="0" w:sz="4" w:themeColor="text1" w:val="single"/>
        <w:insideV w:color="2459a9" w:space="0" w:sz="4" w:themeColor="text1" w:val="single"/>
      </w:tblBorders>
    </w:tblPr>
    <w:tcPr>
      <w:shd w:color="auto" w:fill="auto" w:val="clear"/>
      <w:tcMar>
        <w:top w:w="57.0" w:type="dxa"/>
        <w:bottom w:w="57.0" w:type="dxa"/>
      </w:tcMar>
    </w:tcPr>
    <w:tblStylePr w:type="firstRow">
      <w:rPr>
        <w:b w:val="1"/>
        <w:color w:val="ffffff" w:themeColor="background1"/>
      </w:rPr>
      <w:tblPr/>
      <w:tcPr>
        <w:shd w:color="auto" w:fill="2459a9" w:themeFill="text1" w:val="clear"/>
      </w:tcPr>
    </w:tblStylePr>
    <w:tblStylePr w:type="firstCol">
      <w:rPr>
        <w:color w:val="2459a9" w:themeColor="text1"/>
      </w:rPr>
    </w:tblStylePr>
  </w:style>
  <w:style w:type="paragraph" w:styleId="NumberedH1" w:customStyle="1">
    <w:name w:val="Numbered H1"/>
    <w:basedOn w:val="Heading1"/>
    <w:qFormat w:val="1"/>
    <w:rsid w:val="004E575F"/>
    <w:pPr>
      <w:numPr>
        <w:numId w:val="20"/>
      </w:numPr>
      <w:spacing w:before="360"/>
      <w:ind w:left="993" w:hanging="993"/>
    </w:pPr>
    <w:rPr>
      <w:sz w:val="48"/>
    </w:rPr>
  </w:style>
  <w:style w:type="paragraph" w:styleId="NumberedH2" w:customStyle="1">
    <w:name w:val="Numbered H2"/>
    <w:basedOn w:val="Heading2"/>
    <w:qFormat w:val="1"/>
    <w:rsid w:val="004E575F"/>
    <w:pPr>
      <w:numPr>
        <w:ilvl w:val="1"/>
        <w:numId w:val="19"/>
      </w:numPr>
      <w:ind w:left="993" w:hanging="993"/>
    </w:pPr>
    <w:rPr>
      <w:lang w:val="en-GB"/>
    </w:rPr>
  </w:style>
  <w:style w:type="paragraph" w:styleId="NumberedH3" w:customStyle="1">
    <w:name w:val="Numbered H3"/>
    <w:basedOn w:val="Heading3"/>
    <w:qFormat w:val="1"/>
    <w:rsid w:val="004E575F"/>
    <w:pPr>
      <w:numPr>
        <w:ilvl w:val="2"/>
        <w:numId w:val="19"/>
      </w:numPr>
      <w:ind w:left="993" w:hanging="993"/>
    </w:pPr>
  </w:style>
  <w:style w:type="paragraph" w:styleId="NumberedH4" w:customStyle="1">
    <w:name w:val="Numbered H4"/>
    <w:basedOn w:val="Heading4"/>
    <w:qFormat w:val="1"/>
    <w:rsid w:val="004E575F"/>
    <w:pPr>
      <w:numPr>
        <w:ilvl w:val="3"/>
        <w:numId w:val="19"/>
      </w:numPr>
      <w:spacing w:before="40"/>
      <w:ind w:left="993" w:hanging="993"/>
    </w:pPr>
    <w:rPr>
      <w:sz w:val="22"/>
    </w:rPr>
  </w:style>
  <w:style w:type="table" w:styleId="GridTable4-Accent2">
    <w:name w:val="Grid Table 4 Accent 2"/>
    <w:basedOn w:val="TableNormal"/>
    <w:uiPriority w:val="49"/>
    <w:rsid w:val="004E575F"/>
    <w:tblPr>
      <w:tblStyleRowBandSize w:val="1"/>
      <w:tblStyleColBandSize w:val="1"/>
      <w:tblBorders>
        <w:top w:color="4fc3ff" w:space="0" w:sz="4" w:themeColor="accent2" w:themeTint="000099" w:val="single"/>
        <w:left w:color="4fc3ff" w:space="0" w:sz="4" w:themeColor="accent2" w:themeTint="000099" w:val="single"/>
        <w:bottom w:color="4fc3ff" w:space="0" w:sz="4" w:themeColor="accent2" w:themeTint="000099" w:val="single"/>
        <w:right w:color="4fc3ff" w:space="0" w:sz="4" w:themeColor="accent2" w:themeTint="000099" w:val="single"/>
        <w:insideH w:color="4fc3ff" w:space="0" w:sz="4" w:themeColor="accent2" w:themeTint="000099" w:val="single"/>
        <w:insideV w:color="4fc3ff" w:space="0" w:sz="4" w:themeColor="accent2" w:themeTint="000099" w:val="single"/>
      </w:tblBorders>
    </w:tblPr>
    <w:tblStylePr w:type="firstRow">
      <w:rPr>
        <w:b w:val="1"/>
        <w:bCs w:val="1"/>
        <w:color w:val="ffffff" w:themeColor="background1"/>
      </w:rPr>
      <w:tblPr/>
      <w:tcPr>
        <w:tcBorders>
          <w:top w:color="0090da" w:space="0" w:sz="4" w:themeColor="accent2" w:val="single"/>
          <w:left w:color="0090da" w:space="0" w:sz="4" w:themeColor="accent2" w:val="single"/>
          <w:bottom w:color="0090da" w:space="0" w:sz="4" w:themeColor="accent2" w:val="single"/>
          <w:right w:color="0090da" w:space="0" w:sz="4" w:themeColor="accent2" w:val="single"/>
          <w:insideH w:space="0" w:sz="0" w:val="nil"/>
          <w:insideV w:space="0" w:sz="0" w:val="nil"/>
        </w:tcBorders>
        <w:shd w:color="auto" w:fill="0090da" w:themeFill="accent2" w:val="clear"/>
      </w:tcPr>
    </w:tblStylePr>
    <w:tblStylePr w:type="lastRow">
      <w:rPr>
        <w:b w:val="1"/>
        <w:bCs w:val="1"/>
      </w:rPr>
      <w:tblPr/>
      <w:tcPr>
        <w:tcBorders>
          <w:top w:color="0090da" w:space="0" w:sz="4" w:themeColor="accent2" w:val="double"/>
        </w:tcBorders>
      </w:tcPr>
    </w:tblStylePr>
    <w:tblStylePr w:type="firstCol">
      <w:rPr>
        <w:b w:val="1"/>
        <w:bCs w:val="1"/>
      </w:rPr>
    </w:tblStylePr>
    <w:tblStylePr w:type="lastCol">
      <w:rPr>
        <w:b w:val="1"/>
        <w:bCs w:val="1"/>
      </w:rPr>
    </w:tblStylePr>
    <w:tblStylePr w:type="band1Vert">
      <w:tblPr/>
      <w:tcPr>
        <w:shd w:color="auto" w:fill="c4eaff" w:themeFill="accent2" w:themeFillTint="000033" w:val="clear"/>
      </w:tcPr>
    </w:tblStylePr>
    <w:tblStylePr w:type="band1Horz">
      <w:tblPr/>
      <w:tcPr>
        <w:shd w:color="auto" w:fill="c4eaff" w:themeFill="accent2" w:themeFillTint="000033" w:val="clear"/>
      </w:tcPr>
    </w:tblStylePr>
  </w:style>
  <w:style w:type="table" w:styleId="ListTable1Light">
    <w:name w:val="List Table 1 Light"/>
    <w:basedOn w:val="TableNormal"/>
    <w:uiPriority w:val="46"/>
    <w:rsid w:val="004E575F"/>
    <w:tblPr>
      <w:tblStyleRowBandSize w:val="1"/>
      <w:tblStyleColBandSize w:val="1"/>
    </w:tblPr>
    <w:tblStylePr w:type="firstRow">
      <w:rPr>
        <w:b w:val="1"/>
        <w:bCs w:val="1"/>
      </w:rPr>
      <w:tblPr/>
      <w:tcPr>
        <w:tcBorders>
          <w:bottom w:color="6897de" w:space="0" w:sz="4" w:themeColor="text1" w:themeTint="000099" w:val="single"/>
        </w:tcBorders>
      </w:tcPr>
    </w:tblStylePr>
    <w:tblStylePr w:type="lastRow">
      <w:rPr>
        <w:b w:val="1"/>
        <w:bCs w:val="1"/>
      </w:rPr>
      <w:tblPr/>
      <w:tcPr>
        <w:tcBorders>
          <w:top w:color="6897de" w:space="0" w:sz="4" w:themeColor="text1" w:themeTint="000099" w:val="single"/>
        </w:tcBorders>
      </w:tcPr>
    </w:tblStylePr>
    <w:tblStylePr w:type="firstCol">
      <w:rPr>
        <w:b w:val="1"/>
        <w:bCs w:val="1"/>
      </w:rPr>
    </w:tblStylePr>
    <w:tblStylePr w:type="lastCol">
      <w:rPr>
        <w:b w:val="1"/>
        <w:bCs w:val="1"/>
      </w:rPr>
    </w:tblStylePr>
    <w:tblStylePr w:type="band1Vert">
      <w:tblPr/>
      <w:tcPr>
        <w:shd w:color="auto" w:fill="ccdcf4" w:themeFill="text1" w:themeFillTint="000033" w:val="clear"/>
      </w:tcPr>
    </w:tblStylePr>
    <w:tblStylePr w:type="band1Horz">
      <w:tblPr/>
      <w:tcPr>
        <w:shd w:color="auto" w:fill="ccdcf4" w:themeFill="text1" w:themeFillTint="000033" w:val="clear"/>
      </w:tcPr>
    </w:tblStylePr>
  </w:style>
  <w:style w:type="table" w:styleId="ListTable7Colourful">
    <w:name w:val="List Table 7 Colorful"/>
    <w:basedOn w:val="TableNormal"/>
    <w:uiPriority w:val="52"/>
    <w:rsid w:val="004E575F"/>
    <w:rPr>
      <w:color w:val="2459a9" w:themeColor="text1"/>
    </w:rPr>
    <w:tblPr>
      <w:tblStyleRowBandSize w:val="1"/>
      <w:tblStyleColBandSize w:val="1"/>
    </w:tblPr>
    <w:tblStylePr w:type="firstRow">
      <w:rPr>
        <w:rFonts w:asciiTheme="majorHAnsi" w:cstheme="majorBidi" w:eastAsiaTheme="majorEastAsia" w:hAnsiTheme="majorHAnsi"/>
        <w:i w:val="1"/>
        <w:iCs w:val="1"/>
        <w:sz w:val="26"/>
      </w:rPr>
      <w:tblPr/>
      <w:tcPr>
        <w:tcBorders>
          <w:bottom w:color="2459a9" w:space="0" w:sz="4" w:themeColor="tex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2459a9" w:space="0" w:sz="4" w:themeColor="tex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2459a9" w:space="0" w:sz="4" w:themeColor="tex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2459a9" w:space="0" w:sz="4" w:themeColor="text1" w:val="single"/>
        </w:tcBorders>
        <w:shd w:color="auto" w:fill="ffffff" w:themeFill="background1" w:val="clear"/>
      </w:tcPr>
    </w:tblStylePr>
    <w:tblStylePr w:type="band1Vert">
      <w:tblPr/>
      <w:tcPr>
        <w:shd w:color="auto" w:fill="ccdcf4" w:themeFill="text1" w:themeFillTint="000033" w:val="clear"/>
      </w:tcPr>
    </w:tblStylePr>
    <w:tblStylePr w:type="band1Horz">
      <w:tblPr/>
      <w:tcPr>
        <w:shd w:color="auto" w:fill="ccdcf4" w:themeFill="tex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Numberlistlegallevel2" w:customStyle="1">
    <w:name w:val="Number list legal level 2"/>
    <w:basedOn w:val="ListParagraph"/>
    <w:qFormat w:val="1"/>
    <w:rsid w:val="00444171"/>
    <w:pPr>
      <w:numPr>
        <w:ilvl w:val="1"/>
        <w:numId w:val="21"/>
      </w:numPr>
      <w:ind w:left="788" w:hanging="431"/>
      <w:contextualSpacing w:val="0"/>
    </w:pPr>
  </w:style>
  <w:style w:type="paragraph" w:styleId="Numberlistlegallevel3" w:customStyle="1">
    <w:name w:val="Number list legal level 3"/>
    <w:basedOn w:val="ListParagraph"/>
    <w:qFormat w:val="1"/>
    <w:rsid w:val="0053548B"/>
    <w:pPr>
      <w:numPr>
        <w:ilvl w:val="2"/>
        <w:numId w:val="21"/>
      </w:numPr>
      <w:ind w:left="1225" w:hanging="505"/>
      <w:contextualSpacing w:val="0"/>
    </w:pPr>
    <w:rPr>
      <w:lang w:val="en-AU"/>
    </w:rPr>
  </w:style>
  <w:style w:type="table" w:styleId="GridTable1Light-Accent1">
    <w:name w:val="Grid Table 1 Light Accent 1"/>
    <w:basedOn w:val="TableNormal"/>
    <w:uiPriority w:val="46"/>
    <w:rsid w:val="00E47F4D"/>
    <w:tblPr>
      <w:tblStyleRowBandSize w:val="1"/>
      <w:tblStyleColBandSize w:val="1"/>
      <w:tblBorders>
        <w:top w:color="ace2b2" w:space="0" w:sz="4" w:themeColor="accent1" w:themeTint="000066" w:val="single"/>
        <w:left w:color="ace2b2" w:space="0" w:sz="4" w:themeColor="accent1" w:themeTint="000066" w:val="single"/>
        <w:bottom w:color="ace2b2" w:space="0" w:sz="4" w:themeColor="accent1" w:themeTint="000066" w:val="single"/>
        <w:right w:color="ace2b2" w:space="0" w:sz="4" w:themeColor="accent1" w:themeTint="000066" w:val="single"/>
        <w:insideH w:color="ace2b2" w:space="0" w:sz="4" w:themeColor="accent1" w:themeTint="000066" w:val="single"/>
        <w:insideV w:color="ace2b2" w:space="0" w:sz="4" w:themeColor="accent1" w:themeTint="000066" w:val="single"/>
      </w:tblBorders>
    </w:tblPr>
    <w:tblStylePr w:type="firstRow">
      <w:rPr>
        <w:b w:val="1"/>
        <w:bCs w:val="1"/>
      </w:rPr>
      <w:tblPr/>
      <w:tcPr>
        <w:tcBorders>
          <w:bottom w:color="83d48c" w:space="0" w:sz="12" w:themeColor="accent1" w:themeTint="000099" w:val="single"/>
        </w:tcBorders>
      </w:tcPr>
    </w:tblStylePr>
    <w:tblStylePr w:type="lastRow">
      <w:rPr>
        <w:b w:val="1"/>
        <w:bCs w:val="1"/>
      </w:rPr>
      <w:tblPr/>
      <w:tcPr>
        <w:tcBorders>
          <w:top w:color="83d48c" w:space="0" w:sz="2" w:themeColor="accent1" w:themeTint="000099" w:val="double"/>
        </w:tcBorders>
      </w:tcPr>
    </w:tblStylePr>
    <w:tblStylePr w:type="firstCol">
      <w:rPr>
        <w:b w:val="1"/>
        <w:bCs w:val="1"/>
      </w:rPr>
    </w:tblStylePr>
    <w:tblStylePr w:type="lastCol">
      <w:rPr>
        <w:b w:val="1"/>
        <w:bCs w:val="1"/>
      </w:rPr>
    </w:tblStylePr>
  </w:style>
  <w:style w:type="table" w:styleId="GridTable1Light-Accent3">
    <w:name w:val="Grid Table 1 Light Accent 3"/>
    <w:basedOn w:val="TableNormal"/>
    <w:uiPriority w:val="46"/>
    <w:rsid w:val="00E47F4D"/>
    <w:tblPr>
      <w:tblStyleRowBandSize w:val="1"/>
      <w:tblStyleColBandSize w:val="1"/>
      <w:tblBorders>
        <w:top w:color="f5b8b0" w:space="0" w:sz="4" w:themeColor="accent3" w:themeTint="000066" w:val="single"/>
        <w:left w:color="f5b8b0" w:space="0" w:sz="4" w:themeColor="accent3" w:themeTint="000066" w:val="single"/>
        <w:bottom w:color="f5b8b0" w:space="0" w:sz="4" w:themeColor="accent3" w:themeTint="000066" w:val="single"/>
        <w:right w:color="f5b8b0" w:space="0" w:sz="4" w:themeColor="accent3" w:themeTint="000066" w:val="single"/>
        <w:insideH w:color="f5b8b0" w:space="0" w:sz="4" w:themeColor="accent3" w:themeTint="000066" w:val="single"/>
        <w:insideV w:color="f5b8b0" w:space="0" w:sz="4" w:themeColor="accent3" w:themeTint="000066" w:val="single"/>
      </w:tblBorders>
    </w:tblPr>
    <w:tblStylePr w:type="firstRow">
      <w:rPr>
        <w:b w:val="1"/>
        <w:bCs w:val="1"/>
      </w:rPr>
      <w:tblPr/>
      <w:tcPr>
        <w:tcBorders>
          <w:bottom w:color="f09489" w:space="0" w:sz="12" w:themeColor="accent3" w:themeTint="000099" w:val="single"/>
        </w:tcBorders>
      </w:tcPr>
    </w:tblStylePr>
    <w:tblStylePr w:type="lastRow">
      <w:rPr>
        <w:b w:val="1"/>
        <w:bCs w:val="1"/>
      </w:rPr>
      <w:tblPr/>
      <w:tcPr>
        <w:tcBorders>
          <w:top w:color="f09489" w:space="0" w:sz="2" w:themeColor="accent3" w:themeTint="000099" w:val="double"/>
        </w:tcBorders>
      </w:tcPr>
    </w:tblStylePr>
    <w:tblStylePr w:type="firstCol">
      <w:rPr>
        <w:b w:val="1"/>
        <w:bCs w:val="1"/>
      </w:rPr>
    </w:tblStylePr>
    <w:tblStylePr w:type="lastCol">
      <w:rPr>
        <w:b w:val="1"/>
        <w:bCs w:val="1"/>
      </w:rPr>
    </w:tblStylePr>
  </w:style>
  <w:style w:type="table" w:styleId="GridTable1Light-Accent4">
    <w:name w:val="Grid Table 1 Light Accent 4"/>
    <w:basedOn w:val="TableNormal"/>
    <w:uiPriority w:val="46"/>
    <w:rsid w:val="00E47F4D"/>
    <w:tblPr>
      <w:tblStyleRowBandSize w:val="1"/>
      <w:tblStyleColBandSize w:val="1"/>
      <w:tblBorders>
        <w:top w:color="c2afd7" w:space="0" w:sz="4" w:themeColor="accent4" w:themeTint="000066" w:val="single"/>
        <w:left w:color="c2afd7" w:space="0" w:sz="4" w:themeColor="accent4" w:themeTint="000066" w:val="single"/>
        <w:bottom w:color="c2afd7" w:space="0" w:sz="4" w:themeColor="accent4" w:themeTint="000066" w:val="single"/>
        <w:right w:color="c2afd7" w:space="0" w:sz="4" w:themeColor="accent4" w:themeTint="000066" w:val="single"/>
        <w:insideH w:color="c2afd7" w:space="0" w:sz="4" w:themeColor="accent4" w:themeTint="000066" w:val="single"/>
        <w:insideV w:color="c2afd7" w:space="0" w:sz="4" w:themeColor="accent4" w:themeTint="000066" w:val="single"/>
      </w:tblBorders>
    </w:tblPr>
    <w:tblStylePr w:type="firstRow">
      <w:rPr>
        <w:b w:val="1"/>
        <w:bCs w:val="1"/>
      </w:rPr>
      <w:tblPr/>
      <w:tcPr>
        <w:tcBorders>
          <w:bottom w:color="a387c3" w:space="0" w:sz="12" w:themeColor="accent4" w:themeTint="000099" w:val="single"/>
        </w:tcBorders>
      </w:tcPr>
    </w:tblStylePr>
    <w:tblStylePr w:type="lastRow">
      <w:rPr>
        <w:b w:val="1"/>
        <w:bCs w:val="1"/>
      </w:rPr>
      <w:tblPr/>
      <w:tcPr>
        <w:tcBorders>
          <w:top w:color="a387c3" w:space="0" w:sz="2" w:themeColor="accent4" w:themeTint="000099" w:val="double"/>
        </w:tcBorders>
      </w:tcPr>
    </w:tblStylePr>
    <w:tblStylePr w:type="firstCol">
      <w:rPr>
        <w:b w:val="1"/>
        <w:bCs w:val="1"/>
      </w:rPr>
    </w:tblStylePr>
    <w:tblStylePr w:type="lastCol">
      <w:rPr>
        <w:b w:val="1"/>
        <w:bCs w:val="1"/>
      </w:rPr>
    </w:tblStylePr>
  </w:style>
  <w:style w:type="table" w:styleId="GridTable1Light-Accent5">
    <w:name w:val="Grid Table 1 Light Accent 5"/>
    <w:basedOn w:val="TableNormal"/>
    <w:uiPriority w:val="46"/>
    <w:rsid w:val="00E47F4D"/>
    <w:tblPr>
      <w:tblStyleRowBandSize w:val="1"/>
      <w:tblStyleColBandSize w:val="1"/>
      <w:tblBorders>
        <w:top w:color="66efff" w:space="0" w:sz="4" w:themeColor="accent5" w:themeTint="000066" w:val="single"/>
        <w:left w:color="66efff" w:space="0" w:sz="4" w:themeColor="accent5" w:themeTint="000066" w:val="single"/>
        <w:bottom w:color="66efff" w:space="0" w:sz="4" w:themeColor="accent5" w:themeTint="000066" w:val="single"/>
        <w:right w:color="66efff" w:space="0" w:sz="4" w:themeColor="accent5" w:themeTint="000066" w:val="single"/>
        <w:insideH w:color="66efff" w:space="0" w:sz="4" w:themeColor="accent5" w:themeTint="000066" w:val="single"/>
        <w:insideV w:color="66efff" w:space="0" w:sz="4" w:themeColor="accent5" w:themeTint="000066" w:val="single"/>
      </w:tblBorders>
    </w:tblPr>
    <w:tblStylePr w:type="firstRow">
      <w:rPr>
        <w:b w:val="1"/>
        <w:bCs w:val="1"/>
      </w:rPr>
      <w:tblPr/>
      <w:tcPr>
        <w:tcBorders>
          <w:bottom w:color="1ae7ff" w:space="0" w:sz="12" w:themeColor="accent5" w:themeTint="000099" w:val="single"/>
        </w:tcBorders>
      </w:tcPr>
    </w:tblStylePr>
    <w:tblStylePr w:type="lastRow">
      <w:rPr>
        <w:b w:val="1"/>
        <w:bCs w:val="1"/>
      </w:rPr>
      <w:tblPr/>
      <w:tcPr>
        <w:tcBorders>
          <w:top w:color="1ae7ff" w:space="0" w:sz="2" w:themeColor="accent5" w:themeTint="000099" w:val="double"/>
        </w:tcBorders>
      </w:tcPr>
    </w:tblStylePr>
    <w:tblStylePr w:type="firstCol">
      <w:rPr>
        <w:b w:val="1"/>
        <w:bCs w:val="1"/>
      </w:rPr>
    </w:tblStylePr>
    <w:tblStylePr w:type="lastCol">
      <w:rPr>
        <w:b w:val="1"/>
        <w:bCs w:val="1"/>
      </w:rPr>
    </w:tblStylePr>
  </w:style>
  <w:style w:type="table" w:styleId="GridTable1Light-Accent6">
    <w:name w:val="Grid Table 1 Light Accent 6"/>
    <w:basedOn w:val="TableNormal"/>
    <w:uiPriority w:val="46"/>
    <w:rsid w:val="00E47F4D"/>
    <w:tblPr>
      <w:tblStyleRowBandSize w:val="1"/>
      <w:tblStyleColBandSize w:val="1"/>
      <w:tblBorders>
        <w:top w:color="c26ef1" w:space="0" w:sz="4" w:themeColor="accent6" w:themeTint="000066" w:val="single"/>
        <w:left w:color="c26ef1" w:space="0" w:sz="4" w:themeColor="accent6" w:themeTint="000066" w:val="single"/>
        <w:bottom w:color="c26ef1" w:space="0" w:sz="4" w:themeColor="accent6" w:themeTint="000066" w:val="single"/>
        <w:right w:color="c26ef1" w:space="0" w:sz="4" w:themeColor="accent6" w:themeTint="000066" w:val="single"/>
        <w:insideH w:color="c26ef1" w:space="0" w:sz="4" w:themeColor="accent6" w:themeTint="000066" w:val="single"/>
        <w:insideV w:color="c26ef1" w:space="0" w:sz="4" w:themeColor="accent6" w:themeTint="000066" w:val="single"/>
      </w:tblBorders>
    </w:tblPr>
    <w:tblStylePr w:type="firstRow">
      <w:rPr>
        <w:b w:val="1"/>
        <w:bCs w:val="1"/>
      </w:rPr>
      <w:tblPr/>
      <w:tcPr>
        <w:tcBorders>
          <w:bottom w:color="a426ea" w:space="0" w:sz="12" w:themeColor="accent6" w:themeTint="000099" w:val="single"/>
        </w:tcBorders>
      </w:tcPr>
    </w:tblStylePr>
    <w:tblStylePr w:type="lastRow">
      <w:rPr>
        <w:b w:val="1"/>
        <w:bCs w:val="1"/>
      </w:rPr>
      <w:tblPr/>
      <w:tcPr>
        <w:tcBorders>
          <w:top w:color="a426ea" w:space="0" w:sz="2" w:themeColor="accent6" w:themeTint="000099" w:val="double"/>
        </w:tcBorders>
      </w:tcPr>
    </w:tblStylePr>
    <w:tblStylePr w:type="firstCol">
      <w:rPr>
        <w:b w:val="1"/>
        <w:bCs w:val="1"/>
      </w:rPr>
    </w:tblStylePr>
    <w:tblStylePr w:type="lastCol">
      <w:rPr>
        <w:b w:val="1"/>
        <w:bCs w:val="1"/>
      </w:rPr>
    </w:tblStylePr>
  </w:style>
  <w:style w:type="table" w:styleId="GridTable2-Accent4">
    <w:name w:val="Grid Table 2 Accent 4"/>
    <w:basedOn w:val="TableNormal"/>
    <w:uiPriority w:val="47"/>
    <w:rsid w:val="00E47F4D"/>
    <w:tblPr>
      <w:tblStyleRowBandSize w:val="1"/>
      <w:tblStyleColBandSize w:val="1"/>
      <w:tblBorders>
        <w:top w:color="a387c3" w:space="0" w:sz="2" w:themeColor="accent4" w:themeTint="000099" w:val="single"/>
        <w:bottom w:color="a387c3" w:space="0" w:sz="2" w:themeColor="accent4" w:themeTint="000099" w:val="single"/>
        <w:insideH w:color="a387c3" w:space="0" w:sz="2" w:themeColor="accent4" w:themeTint="000099" w:val="single"/>
        <w:insideV w:color="a387c3" w:space="0" w:sz="2" w:themeColor="accent4" w:themeTint="000099" w:val="single"/>
      </w:tblBorders>
    </w:tblPr>
    <w:tblStylePr w:type="firstRow">
      <w:rPr>
        <w:b w:val="1"/>
        <w:bCs w:val="1"/>
      </w:rPr>
      <w:tblPr/>
      <w:tcPr>
        <w:tcBorders>
          <w:top w:space="0" w:sz="0" w:val="nil"/>
          <w:bottom w:color="a387c3" w:space="0" w:sz="12" w:themeColor="accent4" w:themeTint="000099" w:val="single"/>
          <w:insideH w:space="0" w:sz="0" w:val="nil"/>
          <w:insideV w:space="0" w:sz="0" w:val="nil"/>
        </w:tcBorders>
        <w:shd w:color="auto" w:fill="ffffff" w:themeFill="background1" w:val="clear"/>
      </w:tcPr>
    </w:tblStylePr>
    <w:tblStylePr w:type="lastRow">
      <w:rPr>
        <w:b w:val="1"/>
        <w:bCs w:val="1"/>
      </w:rPr>
      <w:tblPr/>
      <w:tcPr>
        <w:tcBorders>
          <w:top w:color="a387c3" w:space="0" w:sz="2" w:themeColor="accent4"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0d7eb" w:themeFill="accent4" w:themeFillTint="000033" w:val="clear"/>
      </w:tcPr>
    </w:tblStylePr>
    <w:tblStylePr w:type="band1Horz">
      <w:tblPr/>
      <w:tcPr>
        <w:shd w:color="auto" w:fill="e0d7eb" w:themeFill="accent4" w:themeFillTint="000033" w:val="clear"/>
      </w:tcPr>
    </w:tblStylePr>
  </w:style>
  <w:style w:type="table" w:styleId="GridTable3-Accent4">
    <w:name w:val="Grid Table 3 Accent 4"/>
    <w:basedOn w:val="TableNormal"/>
    <w:uiPriority w:val="48"/>
    <w:rsid w:val="00E47F4D"/>
    <w:tblPr>
      <w:tblStyleRowBandSize w:val="1"/>
      <w:tblStyleColBandSize w:val="1"/>
      <w:tblBorders>
        <w:top w:color="a387c3" w:space="0" w:sz="4" w:themeColor="accent4" w:themeTint="000099" w:val="single"/>
        <w:left w:color="a387c3" w:space="0" w:sz="4" w:themeColor="accent4" w:themeTint="000099" w:val="single"/>
        <w:bottom w:color="a387c3" w:space="0" w:sz="4" w:themeColor="accent4" w:themeTint="000099" w:val="single"/>
        <w:right w:color="a387c3" w:space="0" w:sz="4" w:themeColor="accent4" w:themeTint="000099" w:val="single"/>
        <w:insideH w:color="a387c3" w:space="0" w:sz="4" w:themeColor="accent4" w:themeTint="000099" w:val="single"/>
        <w:insideV w:color="a387c3"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0d7eb" w:themeFill="accent4" w:themeFillTint="000033" w:val="clear"/>
      </w:tcPr>
    </w:tblStylePr>
    <w:tblStylePr w:type="band1Horz">
      <w:tblPr/>
      <w:tcPr>
        <w:shd w:color="auto" w:fill="e0d7eb" w:themeFill="accent4" w:themeFillTint="000033" w:val="clear"/>
      </w:tcPr>
    </w:tblStylePr>
    <w:tblStylePr w:type="neCell">
      <w:tblPr/>
      <w:tcPr>
        <w:tcBorders>
          <w:bottom w:color="a387c3" w:space="0" w:sz="4" w:themeColor="accent4" w:themeTint="000099" w:val="single"/>
        </w:tcBorders>
      </w:tcPr>
    </w:tblStylePr>
    <w:tblStylePr w:type="nwCell">
      <w:tblPr/>
      <w:tcPr>
        <w:tcBorders>
          <w:bottom w:color="a387c3" w:space="0" w:sz="4" w:themeColor="accent4" w:themeTint="000099" w:val="single"/>
        </w:tcBorders>
      </w:tcPr>
    </w:tblStylePr>
    <w:tblStylePr w:type="seCell">
      <w:tblPr/>
      <w:tcPr>
        <w:tcBorders>
          <w:top w:color="a387c3" w:space="0" w:sz="4" w:themeColor="accent4" w:themeTint="000099" w:val="single"/>
        </w:tcBorders>
      </w:tcPr>
    </w:tblStylePr>
    <w:tblStylePr w:type="swCell">
      <w:tblPr/>
      <w:tcPr>
        <w:tcBorders>
          <w:top w:color="a387c3" w:space="0" w:sz="4" w:themeColor="accent4" w:themeTint="000099" w:val="single"/>
        </w:tcBorders>
      </w:tcPr>
    </w:tblStylePr>
  </w:style>
  <w:style w:type="table" w:styleId="GridTable4-Accent4">
    <w:name w:val="Grid Table 4 Accent 4"/>
    <w:aliases w:val="VCGLR 4"/>
    <w:basedOn w:val="TableNormal"/>
    <w:uiPriority w:val="49"/>
    <w:rsid w:val="00FD61A3"/>
    <w:pPr>
      <w:spacing w:after="20" w:before="20"/>
    </w:pPr>
    <w:tblPr>
      <w:tblStyleRowBandSize w:val="1"/>
      <w:tblStyleColBandSize w:val="1"/>
      <w:tblBorders>
        <w:top w:color="a387c3" w:space="0" w:sz="4" w:themeColor="accent4" w:themeTint="000099" w:val="single"/>
        <w:left w:color="a387c3" w:space="0" w:sz="4" w:themeColor="accent4" w:themeTint="000099" w:val="single"/>
        <w:bottom w:color="a387c3" w:space="0" w:sz="4" w:themeColor="accent4" w:themeTint="000099" w:val="single"/>
        <w:right w:color="a387c3" w:space="0" w:sz="4" w:themeColor="accent4" w:themeTint="000099" w:val="single"/>
        <w:insideH w:color="a387c3" w:space="0" w:sz="4" w:themeColor="accent4" w:themeTint="000099" w:val="single"/>
        <w:insideV w:color="a387c3" w:space="0" w:sz="4" w:themeColor="accent4" w:themeTint="000099" w:val="single"/>
      </w:tblBorders>
    </w:tblPr>
    <w:tblStylePr w:type="firstRow">
      <w:rPr>
        <w:b w:val="1"/>
        <w:bCs w:val="1"/>
        <w:color w:val="ffffff" w:themeColor="background1"/>
      </w:rPr>
      <w:tblPr/>
      <w:tcPr>
        <w:tcBorders>
          <w:top w:color="68478d" w:space="0" w:sz="4" w:themeColor="accent4" w:val="single"/>
          <w:left w:color="68478d" w:space="0" w:sz="4" w:themeColor="accent4" w:val="single"/>
          <w:bottom w:color="68478d" w:space="0" w:sz="4" w:themeColor="accent4" w:val="single"/>
          <w:right w:color="68478d" w:space="0" w:sz="4" w:themeColor="accent4" w:val="single"/>
          <w:insideH w:space="0" w:sz="0" w:val="nil"/>
          <w:insideV w:space="0" w:sz="0" w:val="nil"/>
        </w:tcBorders>
        <w:shd w:color="auto" w:fill="68478d" w:themeFill="accent4" w:val="clear"/>
      </w:tcPr>
    </w:tblStylePr>
    <w:tblStylePr w:type="lastRow">
      <w:rPr>
        <w:b w:val="1"/>
        <w:bCs w:val="1"/>
      </w:rPr>
      <w:tblPr/>
      <w:tcPr>
        <w:tcBorders>
          <w:top w:color="68478d" w:space="0" w:sz="4" w:themeColor="accent4" w:val="double"/>
        </w:tcBorders>
      </w:tcPr>
    </w:tblStylePr>
    <w:tblStylePr w:type="firstCol">
      <w:rPr>
        <w:b w:val="1"/>
        <w:bCs w:val="1"/>
      </w:rPr>
    </w:tblStylePr>
    <w:tblStylePr w:type="lastCol">
      <w:rPr>
        <w:b w:val="1"/>
        <w:bCs w:val="1"/>
      </w:rPr>
    </w:tblStylePr>
    <w:tblStylePr w:type="band1Vert">
      <w:tblPr/>
      <w:tcPr>
        <w:shd w:color="auto" w:fill="e0d7eb" w:themeFill="accent4" w:themeFillTint="000033" w:val="clear"/>
      </w:tcPr>
    </w:tblStylePr>
    <w:tblStylePr w:type="band1Horz">
      <w:tblPr/>
      <w:tcPr>
        <w:shd w:color="auto" w:fill="e0d7eb" w:themeFill="accent4" w:themeFillTint="000033" w:val="clear"/>
      </w:tcPr>
    </w:tblStylePr>
  </w:style>
  <w:style w:type="table" w:styleId="GridTable4-Accent3">
    <w:name w:val="Grid Table 4 Accent 3"/>
    <w:basedOn w:val="TableNormal"/>
    <w:uiPriority w:val="49"/>
    <w:rsid w:val="00E47F4D"/>
    <w:tblPr>
      <w:tblStyleRowBandSize w:val="1"/>
      <w:tblStyleColBandSize w:val="1"/>
      <w:tblBorders>
        <w:top w:color="f09489" w:space="0" w:sz="4" w:themeColor="accent3" w:themeTint="000099" w:val="single"/>
        <w:left w:color="f09489" w:space="0" w:sz="4" w:themeColor="accent3" w:themeTint="000099" w:val="single"/>
        <w:bottom w:color="f09489" w:space="0" w:sz="4" w:themeColor="accent3" w:themeTint="000099" w:val="single"/>
        <w:right w:color="f09489" w:space="0" w:sz="4" w:themeColor="accent3" w:themeTint="000099" w:val="single"/>
        <w:insideH w:color="f09489" w:space="0" w:sz="4" w:themeColor="accent3" w:themeTint="000099" w:val="single"/>
        <w:insideV w:color="f09489" w:space="0" w:sz="4" w:themeColor="accent3" w:themeTint="000099" w:val="single"/>
      </w:tblBorders>
    </w:tblPr>
    <w:tblStylePr w:type="firstRow">
      <w:rPr>
        <w:b w:val="1"/>
        <w:bCs w:val="1"/>
        <w:color w:val="ffffff" w:themeColor="background1"/>
      </w:rPr>
      <w:tblPr/>
      <w:tcPr>
        <w:tcBorders>
          <w:top w:color="e74f3c" w:space="0" w:sz="4" w:themeColor="accent3" w:val="single"/>
          <w:left w:color="e74f3c" w:space="0" w:sz="4" w:themeColor="accent3" w:val="single"/>
          <w:bottom w:color="e74f3c" w:space="0" w:sz="4" w:themeColor="accent3" w:val="single"/>
          <w:right w:color="e74f3c" w:space="0" w:sz="4" w:themeColor="accent3" w:val="single"/>
          <w:insideH w:space="0" w:sz="0" w:val="nil"/>
          <w:insideV w:space="0" w:sz="0" w:val="nil"/>
        </w:tcBorders>
        <w:shd w:color="auto" w:fill="e74f3c" w:themeFill="accent3" w:val="clear"/>
      </w:tcPr>
    </w:tblStylePr>
    <w:tblStylePr w:type="lastRow">
      <w:rPr>
        <w:b w:val="1"/>
        <w:bCs w:val="1"/>
      </w:rPr>
      <w:tblPr/>
      <w:tcPr>
        <w:tcBorders>
          <w:top w:color="e74f3c" w:space="0" w:sz="4" w:themeColor="accent3" w:val="double"/>
        </w:tcBorders>
      </w:tcPr>
    </w:tblStylePr>
    <w:tblStylePr w:type="firstCol">
      <w:rPr>
        <w:b w:val="1"/>
        <w:bCs w:val="1"/>
      </w:rPr>
    </w:tblStylePr>
    <w:tblStylePr w:type="lastCol">
      <w:rPr>
        <w:b w:val="1"/>
        <w:bCs w:val="1"/>
      </w:rPr>
    </w:tblStylePr>
    <w:tblStylePr w:type="band1Vert">
      <w:tblPr/>
      <w:tcPr>
        <w:shd w:color="auto" w:fill="fadbd7" w:themeFill="accent3" w:themeFillTint="000033" w:val="clear"/>
      </w:tcPr>
    </w:tblStylePr>
    <w:tblStylePr w:type="band1Horz">
      <w:tblPr/>
      <w:tcPr>
        <w:shd w:color="auto" w:fill="fadbd7" w:themeFill="accent3" w:themeFillTint="000033" w:val="clear"/>
      </w:tcPr>
    </w:tblStylePr>
  </w:style>
  <w:style w:type="table" w:styleId="GridTable6Colourful">
    <w:name w:val="Grid Table 6 Colorful"/>
    <w:basedOn w:val="TableNormal"/>
    <w:uiPriority w:val="51"/>
    <w:rsid w:val="00E47F4D"/>
    <w:rPr>
      <w:color w:val="2459a9" w:themeColor="text1"/>
    </w:rPr>
    <w:tblPr>
      <w:tblStyleRowBandSize w:val="1"/>
      <w:tblStyleColBandSize w:val="1"/>
      <w:tblBorders>
        <w:top w:color="6897de" w:space="0" w:sz="4" w:themeColor="text1" w:themeTint="000099" w:val="single"/>
        <w:left w:color="6897de" w:space="0" w:sz="4" w:themeColor="text1" w:themeTint="000099" w:val="single"/>
        <w:bottom w:color="6897de" w:space="0" w:sz="4" w:themeColor="text1" w:themeTint="000099" w:val="single"/>
        <w:right w:color="6897de" w:space="0" w:sz="4" w:themeColor="text1" w:themeTint="000099" w:val="single"/>
        <w:insideH w:color="6897de" w:space="0" w:sz="4" w:themeColor="text1" w:themeTint="000099" w:val="single"/>
        <w:insideV w:color="6897de" w:space="0" w:sz="4" w:themeColor="text1" w:themeTint="000099" w:val="single"/>
      </w:tblBorders>
    </w:tblPr>
    <w:tblStylePr w:type="firstRow">
      <w:rPr>
        <w:b w:val="1"/>
        <w:bCs w:val="1"/>
      </w:rPr>
      <w:tblPr/>
      <w:tcPr>
        <w:tcBorders>
          <w:bottom w:color="6897de" w:space="0" w:sz="12" w:themeColor="text1" w:themeTint="000099" w:val="single"/>
        </w:tcBorders>
      </w:tcPr>
    </w:tblStylePr>
    <w:tblStylePr w:type="lastRow">
      <w:rPr>
        <w:b w:val="1"/>
        <w:bCs w:val="1"/>
      </w:rPr>
      <w:tblPr/>
      <w:tcPr>
        <w:tcBorders>
          <w:top w:color="6897de"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dcf4" w:themeFill="text1" w:themeFillTint="000033" w:val="clear"/>
      </w:tcPr>
    </w:tblStylePr>
    <w:tblStylePr w:type="band1Horz">
      <w:tblPr/>
      <w:tcPr>
        <w:shd w:color="auto" w:fill="ccdcf4" w:themeFill="text1" w:themeFillTint="000033" w:val="clear"/>
      </w:tcPr>
    </w:tblStylePr>
  </w:style>
  <w:style w:type="table" w:styleId="ListTable4">
    <w:name w:val="List Table 4"/>
    <w:basedOn w:val="TableNormal"/>
    <w:uiPriority w:val="49"/>
    <w:rsid w:val="00E47F4D"/>
    <w:tblPr>
      <w:tblStyleRowBandSize w:val="1"/>
      <w:tblStyleColBandSize w:val="1"/>
      <w:tblBorders>
        <w:top w:color="6897de" w:space="0" w:sz="4" w:themeColor="text1" w:themeTint="000099" w:val="single"/>
        <w:left w:color="6897de" w:space="0" w:sz="4" w:themeColor="text1" w:themeTint="000099" w:val="single"/>
        <w:bottom w:color="6897de" w:space="0" w:sz="4" w:themeColor="text1" w:themeTint="000099" w:val="single"/>
        <w:right w:color="6897de" w:space="0" w:sz="4" w:themeColor="text1" w:themeTint="000099" w:val="single"/>
        <w:insideH w:color="6897de" w:space="0" w:sz="4" w:themeColor="text1" w:themeTint="000099" w:val="single"/>
      </w:tblBorders>
    </w:tblPr>
    <w:tblStylePr w:type="firstRow">
      <w:rPr>
        <w:b w:val="1"/>
        <w:bCs w:val="1"/>
        <w:color w:val="ffffff" w:themeColor="background1"/>
      </w:rPr>
      <w:tblPr/>
      <w:tcPr>
        <w:tcBorders>
          <w:top w:color="2459a9" w:space="0" w:sz="4" w:themeColor="text1" w:val="single"/>
          <w:left w:color="2459a9" w:space="0" w:sz="4" w:themeColor="text1" w:val="single"/>
          <w:bottom w:color="2459a9" w:space="0" w:sz="4" w:themeColor="text1" w:val="single"/>
          <w:right w:color="2459a9" w:space="0" w:sz="4" w:themeColor="text1" w:val="single"/>
          <w:insideH w:space="0" w:sz="0" w:val="nil"/>
        </w:tcBorders>
        <w:shd w:color="auto" w:fill="2459a9" w:themeFill="text1" w:val="clear"/>
      </w:tcPr>
    </w:tblStylePr>
    <w:tblStylePr w:type="lastRow">
      <w:rPr>
        <w:b w:val="1"/>
        <w:bCs w:val="1"/>
      </w:rPr>
      <w:tblPr/>
      <w:tcPr>
        <w:tcBorders>
          <w:top w:color="6897de"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dcf4" w:themeFill="text1" w:themeFillTint="000033" w:val="clear"/>
      </w:tcPr>
    </w:tblStylePr>
    <w:tblStylePr w:type="band1Horz">
      <w:tblPr/>
      <w:tcPr>
        <w:shd w:color="auto" w:fill="ccdcf4" w:themeFill="text1" w:themeFillTint="000033" w:val="clear"/>
      </w:tcPr>
    </w:tblStylePr>
  </w:style>
  <w:style w:type="table" w:styleId="GridTable2-Accent1">
    <w:name w:val="Grid Table 2 Accent 1"/>
    <w:basedOn w:val="TableNormal"/>
    <w:uiPriority w:val="47"/>
    <w:rsid w:val="00235278"/>
    <w:tblPr>
      <w:tblStyleRowBandSize w:val="1"/>
      <w:tblStyleColBandSize w:val="1"/>
      <w:tblBorders>
        <w:top w:color="83d48c" w:space="0" w:sz="2" w:themeColor="accent1" w:themeTint="000099" w:val="single"/>
        <w:bottom w:color="83d48c" w:space="0" w:sz="2" w:themeColor="accent1" w:themeTint="000099" w:val="single"/>
        <w:insideH w:color="83d48c" w:space="0" w:sz="2" w:themeColor="accent1" w:themeTint="000099" w:val="single"/>
        <w:insideV w:color="83d48c" w:space="0" w:sz="2" w:themeColor="accent1" w:themeTint="000099" w:val="single"/>
      </w:tblBorders>
    </w:tblPr>
    <w:tblStylePr w:type="firstRow">
      <w:rPr>
        <w:b w:val="1"/>
        <w:bCs w:val="1"/>
      </w:rPr>
      <w:tblPr/>
      <w:tcPr>
        <w:tcBorders>
          <w:top w:space="0" w:sz="0" w:val="nil"/>
          <w:bottom w:color="83d48c"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83d48c"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5f0d8" w:themeFill="accent1" w:themeFillTint="000033" w:val="clear"/>
      </w:tcPr>
    </w:tblStylePr>
    <w:tblStylePr w:type="band1Horz">
      <w:tblPr/>
      <w:tcPr>
        <w:shd w:color="auto" w:fill="d5f0d8" w:themeFill="accent1" w:themeFillTint="000033" w:val="clear"/>
      </w:tcPr>
    </w:tblStylePr>
  </w:style>
  <w:style w:type="table" w:styleId="GridTable2-Accent2">
    <w:name w:val="Grid Table 2 Accent 2"/>
    <w:basedOn w:val="TableNormal"/>
    <w:uiPriority w:val="47"/>
    <w:rsid w:val="00235278"/>
    <w:tblPr>
      <w:tblStyleRowBandSize w:val="1"/>
      <w:tblStyleColBandSize w:val="1"/>
      <w:tblBorders>
        <w:top w:color="4fc3ff" w:space="0" w:sz="2" w:themeColor="accent2" w:themeTint="000099" w:val="single"/>
        <w:bottom w:color="4fc3ff" w:space="0" w:sz="2" w:themeColor="accent2" w:themeTint="000099" w:val="single"/>
        <w:insideH w:color="4fc3ff" w:space="0" w:sz="2" w:themeColor="accent2" w:themeTint="000099" w:val="single"/>
        <w:insideV w:color="4fc3ff" w:space="0" w:sz="2" w:themeColor="accent2" w:themeTint="000099" w:val="single"/>
      </w:tblBorders>
    </w:tblPr>
    <w:tblStylePr w:type="firstRow">
      <w:rPr>
        <w:b w:val="1"/>
        <w:bCs w:val="1"/>
      </w:rPr>
      <w:tblPr/>
      <w:tcPr>
        <w:tcBorders>
          <w:top w:space="0" w:sz="0" w:val="nil"/>
          <w:bottom w:color="4fc3ff"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4fc3ff"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4eaff" w:themeFill="accent2" w:themeFillTint="000033" w:val="clear"/>
      </w:tcPr>
    </w:tblStylePr>
    <w:tblStylePr w:type="band1Horz">
      <w:tblPr/>
      <w:tcPr>
        <w:shd w:color="auto" w:fill="c4eaff" w:themeFill="accent2" w:themeFillTint="000033" w:val="clear"/>
      </w:tcPr>
    </w:tblStylePr>
  </w:style>
  <w:style w:type="table" w:styleId="GridTable2-Accent3">
    <w:name w:val="Grid Table 2 Accent 3"/>
    <w:basedOn w:val="TableNormal"/>
    <w:uiPriority w:val="47"/>
    <w:rsid w:val="00235278"/>
    <w:tblPr>
      <w:tblStyleRowBandSize w:val="1"/>
      <w:tblStyleColBandSize w:val="1"/>
      <w:tblBorders>
        <w:top w:color="f09489" w:space="0" w:sz="2" w:themeColor="accent3" w:themeTint="000099" w:val="single"/>
        <w:bottom w:color="f09489" w:space="0" w:sz="2" w:themeColor="accent3" w:themeTint="000099" w:val="single"/>
        <w:insideH w:color="f09489" w:space="0" w:sz="2" w:themeColor="accent3" w:themeTint="000099" w:val="single"/>
        <w:insideV w:color="f09489" w:space="0" w:sz="2" w:themeColor="accent3" w:themeTint="000099" w:val="single"/>
      </w:tblBorders>
    </w:tblPr>
    <w:tblStylePr w:type="firstRow">
      <w:rPr>
        <w:b w:val="1"/>
        <w:bCs w:val="1"/>
      </w:rPr>
      <w:tblPr/>
      <w:tcPr>
        <w:tcBorders>
          <w:top w:space="0" w:sz="0" w:val="nil"/>
          <w:bottom w:color="f09489" w:space="0" w:sz="12" w:themeColor="accent3" w:themeTint="000099" w:val="single"/>
          <w:insideH w:space="0" w:sz="0" w:val="nil"/>
          <w:insideV w:space="0" w:sz="0" w:val="nil"/>
        </w:tcBorders>
        <w:shd w:color="auto" w:fill="ffffff" w:themeFill="background1" w:val="clear"/>
      </w:tcPr>
    </w:tblStylePr>
    <w:tblStylePr w:type="lastRow">
      <w:rPr>
        <w:b w:val="1"/>
        <w:bCs w:val="1"/>
      </w:rPr>
      <w:tblPr/>
      <w:tcPr>
        <w:tcBorders>
          <w:top w:color="f09489" w:space="0" w:sz="2" w:themeColor="accent3"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adbd7" w:themeFill="accent3" w:themeFillTint="000033" w:val="clear"/>
      </w:tcPr>
    </w:tblStylePr>
    <w:tblStylePr w:type="band1Horz">
      <w:tblPr/>
      <w:tcPr>
        <w:shd w:color="auto" w:fill="fadbd7" w:themeFill="accent3" w:themeFillTint="000033" w:val="clear"/>
      </w:tcPr>
    </w:tblStylePr>
  </w:style>
  <w:style w:type="table" w:styleId="GridTable3">
    <w:name w:val="Grid Table 3"/>
    <w:basedOn w:val="TableNormal"/>
    <w:uiPriority w:val="48"/>
    <w:rsid w:val="00235278"/>
    <w:tblPr>
      <w:tblStyleRowBandSize w:val="1"/>
      <w:tblStyleColBandSize w:val="1"/>
      <w:tblBorders>
        <w:top w:color="6897de" w:space="0" w:sz="4" w:themeColor="text1" w:themeTint="000099" w:val="single"/>
        <w:left w:color="6897de" w:space="0" w:sz="4" w:themeColor="text1" w:themeTint="000099" w:val="single"/>
        <w:bottom w:color="6897de" w:space="0" w:sz="4" w:themeColor="text1" w:themeTint="000099" w:val="single"/>
        <w:right w:color="6897de" w:space="0" w:sz="4" w:themeColor="text1" w:themeTint="000099" w:val="single"/>
        <w:insideH w:color="6897de" w:space="0" w:sz="4" w:themeColor="text1" w:themeTint="000099" w:val="single"/>
        <w:insideV w:color="6897de"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dcf4" w:themeFill="text1" w:themeFillTint="000033" w:val="clear"/>
      </w:tcPr>
    </w:tblStylePr>
    <w:tblStylePr w:type="band1Horz">
      <w:tblPr/>
      <w:tcPr>
        <w:shd w:color="auto" w:fill="ccdcf4" w:themeFill="text1" w:themeFillTint="000033" w:val="clear"/>
      </w:tcPr>
    </w:tblStylePr>
    <w:tblStylePr w:type="neCell">
      <w:tblPr/>
      <w:tcPr>
        <w:tcBorders>
          <w:bottom w:color="6897de" w:space="0" w:sz="4" w:themeColor="text1" w:themeTint="000099" w:val="single"/>
        </w:tcBorders>
      </w:tcPr>
    </w:tblStylePr>
    <w:tblStylePr w:type="nwCell">
      <w:tblPr/>
      <w:tcPr>
        <w:tcBorders>
          <w:bottom w:color="6897de" w:space="0" w:sz="4" w:themeColor="text1" w:themeTint="000099" w:val="single"/>
        </w:tcBorders>
      </w:tcPr>
    </w:tblStylePr>
    <w:tblStylePr w:type="seCell">
      <w:tblPr/>
      <w:tcPr>
        <w:tcBorders>
          <w:top w:color="6897de" w:space="0" w:sz="4" w:themeColor="text1" w:themeTint="000099" w:val="single"/>
        </w:tcBorders>
      </w:tcPr>
    </w:tblStylePr>
    <w:tblStylePr w:type="swCell">
      <w:tblPr/>
      <w:tcPr>
        <w:tcBorders>
          <w:top w:color="6897de" w:space="0" w:sz="4" w:themeColor="text1" w:themeTint="000099" w:val="single"/>
        </w:tcBorders>
      </w:tcPr>
    </w:tblStylePr>
  </w:style>
  <w:style w:type="paragraph" w:styleId="Header">
    <w:name w:val="header"/>
    <w:basedOn w:val="Normal"/>
    <w:link w:val="HeaderChar"/>
    <w:uiPriority w:val="99"/>
    <w:unhideWhenUsed w:val="1"/>
    <w:rsid w:val="001563A8"/>
    <w:pPr>
      <w:tabs>
        <w:tab w:val="center" w:pos="4513"/>
        <w:tab w:val="right" w:pos="9026"/>
      </w:tabs>
      <w:spacing w:after="0" w:line="240" w:lineRule="auto"/>
      <w:jc w:val="right"/>
    </w:pPr>
    <w:rPr>
      <w:sz w:val="20"/>
    </w:rPr>
  </w:style>
  <w:style w:type="character" w:styleId="HeaderChar" w:customStyle="1">
    <w:name w:val="Header Char"/>
    <w:basedOn w:val="DefaultParagraphFont"/>
    <w:link w:val="Header"/>
    <w:uiPriority w:val="99"/>
    <w:rsid w:val="001563A8"/>
    <w:rPr>
      <w:sz w:val="20"/>
      <w:lang w:val="en-GB"/>
    </w:rPr>
  </w:style>
  <w:style w:type="paragraph" w:styleId="Footer">
    <w:name w:val="footer"/>
    <w:basedOn w:val="Normal"/>
    <w:link w:val="FooterChar"/>
    <w:uiPriority w:val="99"/>
    <w:unhideWhenUsed w:val="1"/>
    <w:rsid w:val="00C16930"/>
    <w:pPr>
      <w:tabs>
        <w:tab w:val="center" w:pos="4513"/>
        <w:tab w:val="right" w:pos="9026"/>
      </w:tabs>
      <w:spacing w:after="0" w:line="240" w:lineRule="auto"/>
    </w:pPr>
  </w:style>
  <w:style w:type="character" w:styleId="FooterChar" w:customStyle="1">
    <w:name w:val="Footer Char"/>
    <w:basedOn w:val="DefaultParagraphFont"/>
    <w:link w:val="Footer"/>
    <w:uiPriority w:val="99"/>
    <w:rsid w:val="00C16930"/>
    <w:rPr>
      <w:sz w:val="20"/>
      <w:lang w:val="en-GB"/>
    </w:rPr>
  </w:style>
  <w:style w:type="paragraph" w:styleId="BalloonText">
    <w:name w:val="Balloon Text"/>
    <w:basedOn w:val="Normal"/>
    <w:link w:val="BalloonTextChar"/>
    <w:uiPriority w:val="99"/>
    <w:semiHidden w:val="1"/>
    <w:unhideWhenUsed w:val="1"/>
    <w:rsid w:val="00A86113"/>
    <w:pPr>
      <w:spacing w:after="0" w:line="240" w:lineRule="auto"/>
    </w:pPr>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A86113"/>
    <w:rPr>
      <w:rFonts w:ascii="Times New Roman" w:cs="Times New Roman" w:hAnsi="Times New Roman"/>
      <w:sz w:val="18"/>
      <w:szCs w:val="18"/>
      <w:lang w:val="en-GB"/>
    </w:rPr>
  </w:style>
  <w:style w:type="character" w:styleId="PageNumber">
    <w:name w:val="page number"/>
    <w:basedOn w:val="DefaultParagraphFont"/>
    <w:uiPriority w:val="99"/>
    <w:semiHidden w:val="1"/>
    <w:unhideWhenUsed w:val="1"/>
    <w:rsid w:val="00660712"/>
  </w:style>
  <w:style w:type="character" w:styleId="Hyperlink">
    <w:name w:val="Hyperlink"/>
    <w:basedOn w:val="DefaultParagraphFont"/>
    <w:uiPriority w:val="99"/>
    <w:unhideWhenUsed w:val="1"/>
    <w:rsid w:val="0053548B"/>
    <w:rPr>
      <w:color w:val="2459a9" w:themeColor="text1"/>
      <w:u w:val="single"/>
    </w:rPr>
  </w:style>
  <w:style w:type="paragraph" w:styleId="Title">
    <w:name w:val="Title"/>
    <w:basedOn w:val="Normal"/>
    <w:next w:val="Normal"/>
    <w:link w:val="TitleChar"/>
    <w:uiPriority w:val="10"/>
    <w:qFormat w:val="1"/>
    <w:rsid w:val="0053548B"/>
    <w:pPr>
      <w:spacing w:after="0" w:line="240" w:lineRule="auto"/>
      <w:contextualSpacing w:val="1"/>
    </w:pPr>
    <w:rPr>
      <w:rFonts w:asciiTheme="majorHAnsi" w:cstheme="majorBidi" w:eastAsiaTheme="majorEastAsia" w:hAnsiTheme="majorHAnsi"/>
      <w:b w:val="1"/>
      <w:color w:val="2459a9" w:themeColor="text1"/>
      <w:spacing w:val="-10"/>
      <w:kern w:val="28"/>
      <w:sz w:val="48"/>
      <w:szCs w:val="56"/>
    </w:rPr>
  </w:style>
  <w:style w:type="character" w:styleId="TitleChar" w:customStyle="1">
    <w:name w:val="Title Char"/>
    <w:basedOn w:val="DefaultParagraphFont"/>
    <w:link w:val="Title"/>
    <w:uiPriority w:val="10"/>
    <w:rsid w:val="0053548B"/>
    <w:rPr>
      <w:rFonts w:asciiTheme="majorHAnsi" w:cstheme="majorBidi" w:eastAsiaTheme="majorEastAsia" w:hAnsiTheme="majorHAnsi"/>
      <w:b w:val="1"/>
      <w:color w:val="2459a9" w:themeColor="text1"/>
      <w:spacing w:val="-10"/>
      <w:kern w:val="28"/>
      <w:sz w:val="48"/>
      <w:szCs w:val="56"/>
      <w:lang w:val="en-GB"/>
    </w:rPr>
  </w:style>
  <w:style w:type="character" w:styleId="UnresolvedMention">
    <w:name w:val="Unresolved Mention"/>
    <w:basedOn w:val="DefaultParagraphFont"/>
    <w:uiPriority w:val="99"/>
    <w:semiHidden w:val="1"/>
    <w:unhideWhenUsed w:val="1"/>
    <w:rsid w:val="00A310AA"/>
    <w:rPr>
      <w:color w:val="605e5c"/>
      <w:shd w:color="auto" w:fill="e1dfdd" w:val="clear"/>
    </w:rPr>
  </w:style>
  <w:style w:type="paragraph" w:styleId="TAXINVOICEHEADING" w:customStyle="1">
    <w:name w:val="TAX INVOICE HEADING"/>
    <w:basedOn w:val="Normal"/>
    <w:qFormat w:val="1"/>
    <w:rsid w:val="004A079A"/>
    <w:pPr>
      <w:spacing w:before="240"/>
    </w:pPr>
    <w:rPr>
      <w:rFonts w:cs="Times New Roman (Body CS)" w:asciiTheme="majorHAnsi" w:hAnsiTheme="majorHAnsi"/>
      <w:b w:val="1"/>
      <w:caps w:val="1"/>
      <w:color w:val="262b67" w:themeColor="text2"/>
      <w:sz w:val="28"/>
      <w:lang w:val="en-AU"/>
    </w:rPr>
  </w:style>
  <w:style w:type="character" w:styleId="Highlightedtext" w:customStyle="1">
    <w:name w:val="Highlighted text"/>
    <w:basedOn w:val="DefaultParagraphFont"/>
    <w:uiPriority w:val="1"/>
    <w:qFormat w:val="1"/>
    <w:rsid w:val="00C55A72"/>
    <w:rPr>
      <w:b w:val="1"/>
      <w:color w:val="2459a9" w:themeColor="text1"/>
    </w:rPr>
  </w:style>
  <w:style w:type="paragraph" w:styleId="Penaltynoticeheading2" w:customStyle="1">
    <w:name w:val="Penalty notice heading 2"/>
    <w:basedOn w:val="TAXINVOICEHEADING"/>
    <w:qFormat w:val="1"/>
    <w:rsid w:val="00C55A72"/>
    <w:rPr>
      <w:caps w:val="0"/>
    </w:rPr>
  </w:style>
  <w:style w:type="paragraph" w:styleId="Tightnormal" w:customStyle="1">
    <w:name w:val="Tight normal"/>
    <w:basedOn w:val="Normal"/>
    <w:qFormat w:val="1"/>
    <w:rsid w:val="00C55A72"/>
    <w:pPr>
      <w:spacing w:after="0"/>
    </w:pPr>
    <w:rPr>
      <w:bCs w:val="1"/>
      <w:sz w:val="20"/>
    </w:rPr>
  </w:style>
  <w:style w:type="paragraph" w:styleId="Penaltyheading3" w:customStyle="1">
    <w:name w:val="Penalty heading 3"/>
    <w:basedOn w:val="Penaltynoticeheading2"/>
    <w:qFormat w:val="1"/>
    <w:rsid w:val="001F3A10"/>
    <w:pPr>
      <w:spacing w:after="120" w:before="120"/>
    </w:pPr>
    <w:rPr>
      <w:color w:val="2459a9" w:themeColor="text1"/>
    </w:rPr>
  </w:style>
  <w:style w:type="paragraph" w:styleId="LETTERADDRESS" w:customStyle="1">
    <w:name w:val="LETTER ADDRESS"/>
    <w:basedOn w:val="Normal"/>
    <w:qFormat w:val="1"/>
    <w:rsid w:val="008209D9"/>
    <w:pPr>
      <w:spacing w:after="360" w:before="240"/>
      <w:contextualSpacing w:val="1"/>
    </w:pPr>
    <w:rPr>
      <w:lang w:val="en-AU"/>
    </w:rPr>
  </w:style>
  <w:style w:type="paragraph" w:styleId="Bolditalicnavy" w:customStyle="1">
    <w:name w:val="Bold italic navy"/>
    <w:basedOn w:val="Normal"/>
    <w:qFormat w:val="1"/>
    <w:rsid w:val="004A079A"/>
    <w:rPr>
      <w:b w:val="1"/>
      <w:i w:val="1"/>
      <w:color w:val="262b67" w:themeColor="text2"/>
    </w:rPr>
  </w:style>
  <w:style w:type="paragraph" w:styleId="Bullettext2" w:customStyle="1">
    <w:name w:val="Bullet text 2"/>
    <w:rsid w:val="001F3A10"/>
    <w:pPr>
      <w:numPr>
        <w:ilvl w:val="1"/>
        <w:numId w:val="32"/>
      </w:numPr>
    </w:pPr>
    <w:rPr>
      <w:rFonts w:ascii="Arial" w:cs="Times New Roman" w:eastAsia="Times New Roman" w:hAnsi="Arial"/>
      <w:sz w:val="22"/>
      <w:lang w:eastAsia="en-AU"/>
    </w:rPr>
  </w:style>
  <w:style w:type="character" w:styleId="FollowedHyperlink">
    <w:name w:val="FollowedHyperlink"/>
    <w:basedOn w:val="DefaultParagraphFont"/>
    <w:uiPriority w:val="99"/>
    <w:semiHidden w:val="1"/>
    <w:unhideWhenUsed w:val="1"/>
    <w:rsid w:val="001563A8"/>
    <w:rPr>
      <w:color w:val="003f54" w:themeColor="followedHyperlink"/>
      <w:u w:val="single"/>
    </w:rPr>
  </w:style>
  <w:style w:type="paragraph" w:styleId="BodyText">
    <w:name w:val="Body Text"/>
    <w:basedOn w:val="Normal"/>
    <w:link w:val="BodyTextChar"/>
    <w:rsid w:val="001563A8"/>
    <w:pPr>
      <w:spacing w:line="240" w:lineRule="auto"/>
    </w:pPr>
    <w:rPr>
      <w:rFonts w:ascii="Arial" w:cs="Times New Roman" w:eastAsia="Times New Roman" w:hAnsi="Arial"/>
      <w:lang w:eastAsia="en-AU" w:val="en-AU"/>
    </w:rPr>
  </w:style>
  <w:style w:type="character" w:styleId="BodyTextChar" w:customStyle="1">
    <w:name w:val="Body Text Char"/>
    <w:basedOn w:val="DefaultParagraphFont"/>
    <w:link w:val="BodyText"/>
    <w:rsid w:val="001563A8"/>
    <w:rPr>
      <w:rFonts w:ascii="Arial" w:cs="Times New Roman" w:eastAsia="Times New Roman" w:hAnsi="Arial"/>
      <w:sz w:val="22"/>
      <w:lang w:eastAsia="en-AU"/>
    </w:rPr>
  </w:style>
  <w:style w:type="paragraph" w:styleId="Subtitle">
    <w:name w:val="Subtitle"/>
    <w:basedOn w:val="Normal"/>
    <w:next w:val="Normal"/>
    <w:pPr>
      <w:spacing w:after="160" w:lineRule="auto"/>
    </w:pPr>
    <w:rPr>
      <w:color w:val="262b67"/>
    </w:rPr>
  </w:style>
  <w:style w:type="paragraph" w:styleId="Subtitle">
    <w:name w:val="Subtitle"/>
    <w:basedOn w:val="Normal"/>
    <w:next w:val="Normal"/>
    <w:pPr>
      <w:spacing w:after="160" w:lineRule="auto"/>
    </w:pPr>
    <w:rPr>
      <w:color w:val="262b67"/>
    </w:rPr>
  </w:style>
  <w:style w:type="paragraph" w:styleId="Subtitle">
    <w:name w:val="Subtitle"/>
    <w:basedOn w:val="Normal"/>
    <w:next w:val="Normal"/>
    <w:pPr>
      <w:spacing w:after="160" w:lineRule="auto"/>
    </w:pPr>
    <w:rPr>
      <w:color w:val="262b67"/>
    </w:rPr>
  </w:style>
  <w:style w:type="paragraph" w:styleId="Subtitle">
    <w:name w:val="Subtitle"/>
    <w:basedOn w:val="Normal"/>
    <w:next w:val="Normal"/>
    <w:pPr>
      <w:spacing w:after="160" w:lineRule="auto"/>
    </w:pPr>
    <w:rPr>
      <w:color w:val="262b67"/>
    </w:rPr>
  </w:style>
  <w:style w:type="paragraph" w:styleId="Subtitle">
    <w:name w:val="Subtitle"/>
    <w:basedOn w:val="Normal"/>
    <w:next w:val="Normal"/>
    <w:pPr>
      <w:spacing w:after="160" w:lineRule="auto"/>
    </w:pPr>
    <w:rPr>
      <w:color w:val="262b67"/>
    </w:rPr>
  </w:style>
  <w:style w:type="paragraph" w:styleId="Subtitle">
    <w:name w:val="Subtitle"/>
    <w:basedOn w:val="Normal"/>
    <w:next w:val="Normal"/>
    <w:pPr>
      <w:spacing w:after="160" w:lineRule="auto"/>
    </w:pPr>
    <w:rPr>
      <w:color w:val="262b67"/>
    </w:rPr>
  </w:style>
  <w:style w:type="paragraph" w:styleId="Subtitle">
    <w:name w:val="Subtitle"/>
    <w:basedOn w:val="Normal"/>
    <w:next w:val="Normal"/>
    <w:pPr>
      <w:spacing w:after="160" w:lineRule="auto"/>
    </w:pPr>
    <w:rPr>
      <w:color w:val="262b67"/>
    </w:rPr>
  </w:style>
  <w:style w:type="paragraph" w:styleId="Subtitle">
    <w:name w:val="Subtitle"/>
    <w:basedOn w:val="Normal"/>
    <w:next w:val="Normal"/>
    <w:pPr>
      <w:spacing w:after="160" w:lineRule="auto"/>
    </w:pPr>
    <w:rPr>
      <w:color w:val="262b67"/>
    </w:rPr>
  </w:style>
  <w:style w:type="paragraph" w:styleId="Subtitle">
    <w:name w:val="Subtitle"/>
    <w:basedOn w:val="Normal"/>
    <w:next w:val="Normal"/>
    <w:pPr>
      <w:spacing w:after="160" w:lineRule="auto"/>
    </w:pPr>
    <w:rPr>
      <w:color w:val="262b67"/>
    </w:rPr>
  </w:style>
  <w:style w:type="paragraph" w:styleId="Subtitle">
    <w:name w:val="Subtitle"/>
    <w:basedOn w:val="Normal"/>
    <w:next w:val="Normal"/>
    <w:pPr>
      <w:spacing w:after="160" w:lineRule="auto"/>
    </w:pPr>
    <w:rPr>
      <w:color w:val="262b67"/>
    </w:rPr>
  </w:style>
  <w:style w:type="paragraph" w:styleId="Subtitle">
    <w:name w:val="Subtitle"/>
    <w:basedOn w:val="Normal"/>
    <w:next w:val="Normal"/>
    <w:pPr>
      <w:spacing w:after="160" w:lineRule="auto"/>
    </w:pPr>
    <w:rPr>
      <w:color w:val="262b67"/>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footer" Target="footer2.xml"/><Relationship Id="rId12" Type="http://schemas.openxmlformats.org/officeDocument/2006/relationships/footer" Target="footer3.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1" Type="http://schemas.openxmlformats.org/officeDocument/2006/relationships/hyperlink" Target="https://www.smh.com.au/politics/federal/sex-industry-not-my-concern-esafety-commissioner-defends-proposed-new-powers-20210302-p5772l.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http://vicpridelobby.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http://vicpridelobby.org/" TargetMode="External"/></Relationships>
</file>

<file path=word/theme/theme1.xml><?xml version="1.0" encoding="utf-8"?>
<a:theme xmlns:a="http://schemas.openxmlformats.org/drawingml/2006/main" name="Office Theme">
  <a:themeElements>
    <a:clrScheme name="VCGLR 2020 new branding palette">
      <a:dk1>
        <a:srgbClr val="2459A9"/>
      </a:dk1>
      <a:lt1>
        <a:srgbClr val="FFFFFF"/>
      </a:lt1>
      <a:dk2>
        <a:srgbClr val="262B67"/>
      </a:dk2>
      <a:lt2>
        <a:srgbClr val="FFFFFF"/>
      </a:lt2>
      <a:accent1>
        <a:srgbClr val="3CAE49"/>
      </a:accent1>
      <a:accent2>
        <a:srgbClr val="0090DA"/>
      </a:accent2>
      <a:accent3>
        <a:srgbClr val="E74F3C"/>
      </a:accent3>
      <a:accent4>
        <a:srgbClr val="68478D"/>
      </a:accent4>
      <a:accent5>
        <a:srgbClr val="007481"/>
      </a:accent5>
      <a:accent6>
        <a:srgbClr val="470A68"/>
      </a:accent6>
      <a:hlink>
        <a:srgbClr val="004C97"/>
      </a:hlink>
      <a:folHlink>
        <a:srgbClr val="003F5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3xzdTSdLcZkHwK3BByDtkxKaqQ==">AMUW2mW9cDEB0AqaIU9mTWtiWuSthxhy/gLXHU1kNuJuwZc4MCzD042uDbx0SLcSb6YzN1Z/iXOaT8px/qtH2wycMxuHr6huqa+gaBvoXE0Ac1PQ8zxcA1EdCgJyQVW9I3AOLaFNgNpFsVhw3LAu6jsLSGDHXAX7RVFeOkmqx6NV2aHQpcF9E1/yzeE1W9PcJOWoVEMFoPmK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2020-10-21T01:28:00Z</dcterms:created>
  <dc:creator>Microsoft Office User</dc:creator>
</cp:coreProperties>
</file>